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230BD" w:rsidRDefault="00D13D46" w:rsidP="004230BD">
      <w:pPr>
        <w:pStyle w:val="Heading1"/>
      </w:pPr>
      <w:r>
        <w:t>SQL Server 2000 - Merge Replication Step by Step Procedure</w:t>
      </w:r>
    </w:p>
    <w:p w:rsidR="004230BD" w:rsidRDefault="00D13D46" w:rsidP="004230BD">
      <w:pPr>
        <w:pStyle w:val="Heading1"/>
        <w:rPr>
          <w:rFonts w:ascii="Times New Roman" w:eastAsia="Times New Roman" w:hAnsi="Times New Roman" w:cs="Times New Roman"/>
          <w:sz w:val="36"/>
          <w:szCs w:val="36"/>
        </w:rPr>
      </w:pPr>
      <w:r w:rsidRPr="00D13D46">
        <w:rPr>
          <w:rFonts w:ascii="Times New Roman" w:eastAsia="Times New Roman" w:hAnsi="Times New Roman" w:cs="Times New Roman"/>
          <w:sz w:val="36"/>
          <w:szCs w:val="36"/>
        </w:rPr>
        <w:t>Introduction</w:t>
      </w:r>
    </w:p>
    <w:p w:rsidR="00D13D46" w:rsidRPr="00D13D46" w:rsidRDefault="00D13D46" w:rsidP="004230BD">
      <w:pPr>
        <w:pStyle w:val="Heading1"/>
        <w:rPr>
          <w:rFonts w:ascii="Times New Roman" w:eastAsia="Times New Roman" w:hAnsi="Times New Roman" w:cs="Times New Roman"/>
          <w:sz w:val="24"/>
          <w:szCs w:val="24"/>
        </w:rPr>
      </w:pPr>
      <w:r w:rsidRPr="00D13D46">
        <w:rPr>
          <w:rFonts w:ascii="Times New Roman" w:eastAsia="Times New Roman" w:hAnsi="Times New Roman" w:cs="Times New Roman"/>
          <w:sz w:val="24"/>
          <w:szCs w:val="24"/>
        </w:rPr>
        <w:t>Replication is the process of sharing data between databases in different locations. Using replication, we can create copies of the database and share the copy with different users so that they can make changes to their local copy of database and later synchronize the changes to the source database.</w:t>
      </w:r>
    </w:p>
    <w:p w:rsidR="00D13D46" w:rsidRPr="00D13D46" w:rsidRDefault="00D13D46" w:rsidP="00D13D46">
      <w:pPr>
        <w:spacing w:before="100" w:beforeAutospacing="1" w:after="100" w:afterAutospacing="1" w:line="240" w:lineRule="auto"/>
        <w:rPr>
          <w:rFonts w:ascii="Times New Roman" w:eastAsia="Times New Roman" w:hAnsi="Times New Roman" w:cs="Times New Roman"/>
          <w:sz w:val="24"/>
          <w:szCs w:val="24"/>
        </w:rPr>
      </w:pPr>
      <w:r w:rsidRPr="00D13D46">
        <w:rPr>
          <w:rFonts w:ascii="Times New Roman" w:eastAsia="Times New Roman" w:hAnsi="Times New Roman" w:cs="Times New Roman"/>
          <w:sz w:val="24"/>
          <w:szCs w:val="24"/>
        </w:rPr>
        <w:t xml:space="preserve">Microsoft SQL Server replication uses </w:t>
      </w:r>
      <w:r w:rsidRPr="00D13D46">
        <w:rPr>
          <w:rFonts w:ascii="Times New Roman" w:eastAsia="Times New Roman" w:hAnsi="Times New Roman" w:cs="Times New Roman"/>
          <w:b/>
          <w:bCs/>
          <w:sz w:val="24"/>
          <w:szCs w:val="24"/>
        </w:rPr>
        <w:t>publisher</w:t>
      </w:r>
      <w:r w:rsidRPr="00D13D46">
        <w:rPr>
          <w:rFonts w:ascii="Times New Roman" w:eastAsia="Times New Roman" w:hAnsi="Times New Roman" w:cs="Times New Roman"/>
          <w:sz w:val="24"/>
          <w:szCs w:val="24"/>
        </w:rPr>
        <w:t xml:space="preserve">, </w:t>
      </w:r>
      <w:r w:rsidRPr="00D13D46">
        <w:rPr>
          <w:rFonts w:ascii="Times New Roman" w:eastAsia="Times New Roman" w:hAnsi="Times New Roman" w:cs="Times New Roman"/>
          <w:b/>
          <w:bCs/>
          <w:sz w:val="24"/>
          <w:szCs w:val="24"/>
        </w:rPr>
        <w:t>distributor</w:t>
      </w:r>
      <w:r w:rsidRPr="00D13D46">
        <w:rPr>
          <w:rFonts w:ascii="Times New Roman" w:eastAsia="Times New Roman" w:hAnsi="Times New Roman" w:cs="Times New Roman"/>
          <w:sz w:val="24"/>
          <w:szCs w:val="24"/>
        </w:rPr>
        <w:t xml:space="preserve"> and </w:t>
      </w:r>
      <w:r w:rsidRPr="00D13D46">
        <w:rPr>
          <w:rFonts w:ascii="Times New Roman" w:eastAsia="Times New Roman" w:hAnsi="Times New Roman" w:cs="Times New Roman"/>
          <w:b/>
          <w:bCs/>
          <w:sz w:val="24"/>
          <w:szCs w:val="24"/>
        </w:rPr>
        <w:t>subscriber</w:t>
      </w:r>
      <w:r w:rsidRPr="00D13D46">
        <w:rPr>
          <w:rFonts w:ascii="Times New Roman" w:eastAsia="Times New Roman" w:hAnsi="Times New Roman" w:cs="Times New Roman"/>
          <w:sz w:val="24"/>
          <w:szCs w:val="24"/>
        </w:rPr>
        <w:t xml:space="preserve"> entities.</w:t>
      </w:r>
    </w:p>
    <w:p w:rsidR="00D13D46" w:rsidRPr="00D13D46" w:rsidRDefault="00D13D46" w:rsidP="00D13D46">
      <w:pPr>
        <w:spacing w:before="100" w:beforeAutospacing="1" w:after="100" w:afterAutospacing="1" w:line="240" w:lineRule="auto"/>
        <w:rPr>
          <w:rFonts w:ascii="Times New Roman" w:eastAsia="Times New Roman" w:hAnsi="Times New Roman" w:cs="Times New Roman"/>
          <w:sz w:val="24"/>
          <w:szCs w:val="24"/>
        </w:rPr>
      </w:pPr>
      <w:r w:rsidRPr="00D13D46">
        <w:rPr>
          <w:rFonts w:ascii="Times New Roman" w:eastAsia="Times New Roman" w:hAnsi="Times New Roman" w:cs="Times New Roman"/>
          <w:b/>
          <w:bCs/>
          <w:sz w:val="24"/>
          <w:szCs w:val="24"/>
        </w:rPr>
        <w:t>Publisher</w:t>
      </w:r>
      <w:r w:rsidRPr="00D13D46">
        <w:rPr>
          <w:rFonts w:ascii="Times New Roman" w:eastAsia="Times New Roman" w:hAnsi="Times New Roman" w:cs="Times New Roman"/>
          <w:sz w:val="24"/>
          <w:szCs w:val="24"/>
        </w:rPr>
        <w:t xml:space="preserve"> is a server that makes the data available for subscription to other servers. In addition to that, publisher also identifies what data has changed at the subscriber during the synchronizing process. Publisher contains </w:t>
      </w:r>
      <w:r w:rsidRPr="00D13D46">
        <w:rPr>
          <w:rFonts w:ascii="Times New Roman" w:eastAsia="Times New Roman" w:hAnsi="Times New Roman" w:cs="Times New Roman"/>
          <w:b/>
          <w:bCs/>
          <w:sz w:val="24"/>
          <w:szCs w:val="24"/>
        </w:rPr>
        <w:t>publication(s)</w:t>
      </w:r>
      <w:r w:rsidRPr="00D13D46">
        <w:rPr>
          <w:rFonts w:ascii="Times New Roman" w:eastAsia="Times New Roman" w:hAnsi="Times New Roman" w:cs="Times New Roman"/>
          <w:sz w:val="24"/>
          <w:szCs w:val="24"/>
        </w:rPr>
        <w:t>.</w:t>
      </w:r>
    </w:p>
    <w:p w:rsidR="00D13D46" w:rsidRPr="00D13D46" w:rsidRDefault="00D13D46" w:rsidP="00D13D46">
      <w:pPr>
        <w:spacing w:before="100" w:beforeAutospacing="1" w:after="100" w:afterAutospacing="1" w:line="240" w:lineRule="auto"/>
        <w:rPr>
          <w:rFonts w:ascii="Times New Roman" w:eastAsia="Times New Roman" w:hAnsi="Times New Roman" w:cs="Times New Roman"/>
          <w:sz w:val="24"/>
          <w:szCs w:val="24"/>
        </w:rPr>
      </w:pPr>
      <w:r w:rsidRPr="00D13D46">
        <w:rPr>
          <w:rFonts w:ascii="Times New Roman" w:eastAsia="Times New Roman" w:hAnsi="Times New Roman" w:cs="Times New Roman"/>
          <w:b/>
          <w:bCs/>
          <w:sz w:val="24"/>
          <w:szCs w:val="24"/>
        </w:rPr>
        <w:t>Subscriber</w:t>
      </w:r>
      <w:r w:rsidRPr="00D13D46">
        <w:rPr>
          <w:rFonts w:ascii="Times New Roman" w:eastAsia="Times New Roman" w:hAnsi="Times New Roman" w:cs="Times New Roman"/>
          <w:sz w:val="24"/>
          <w:szCs w:val="24"/>
        </w:rPr>
        <w:t xml:space="preserve"> is a server that receives and maintains the published data. Modifications to the data at subscriber can be propagated back to the publisher.</w:t>
      </w:r>
    </w:p>
    <w:p w:rsidR="00D13D46" w:rsidRPr="00D13D46" w:rsidRDefault="00D13D46" w:rsidP="00D13D46">
      <w:pPr>
        <w:spacing w:before="100" w:beforeAutospacing="1" w:after="100" w:afterAutospacing="1" w:line="240" w:lineRule="auto"/>
        <w:rPr>
          <w:rFonts w:ascii="Times New Roman" w:eastAsia="Times New Roman" w:hAnsi="Times New Roman" w:cs="Times New Roman"/>
          <w:sz w:val="24"/>
          <w:szCs w:val="24"/>
        </w:rPr>
      </w:pPr>
      <w:r w:rsidRPr="00D13D46">
        <w:rPr>
          <w:rFonts w:ascii="Times New Roman" w:eastAsia="Times New Roman" w:hAnsi="Times New Roman" w:cs="Times New Roman"/>
          <w:b/>
          <w:bCs/>
          <w:sz w:val="24"/>
          <w:szCs w:val="24"/>
        </w:rPr>
        <w:t>Distributor</w:t>
      </w:r>
      <w:r w:rsidRPr="00D13D46">
        <w:rPr>
          <w:rFonts w:ascii="Times New Roman" w:eastAsia="Times New Roman" w:hAnsi="Times New Roman" w:cs="Times New Roman"/>
          <w:sz w:val="24"/>
          <w:szCs w:val="24"/>
        </w:rPr>
        <w:t xml:space="preserve"> is the server that manages the flow of data through the replication system. Two types of distributors are present, one is remote distributor and the other one local distributor. Remote distributor is separate from publisher and is configured as distributor for replication. Local distributor is a server that is configured as publisher and distributor.</w:t>
      </w:r>
    </w:p>
    <w:p w:rsidR="00D13D46" w:rsidRPr="00D13D46" w:rsidRDefault="00D13D46" w:rsidP="00D13D46">
      <w:pPr>
        <w:spacing w:before="100" w:beforeAutospacing="1" w:after="100" w:afterAutospacing="1" w:line="240" w:lineRule="auto"/>
        <w:rPr>
          <w:rFonts w:ascii="Times New Roman" w:eastAsia="Times New Roman" w:hAnsi="Times New Roman" w:cs="Times New Roman"/>
          <w:sz w:val="24"/>
          <w:szCs w:val="24"/>
        </w:rPr>
      </w:pPr>
      <w:r w:rsidRPr="00D13D46">
        <w:rPr>
          <w:rFonts w:ascii="Times New Roman" w:eastAsia="Times New Roman" w:hAnsi="Times New Roman" w:cs="Times New Roman"/>
          <w:b/>
          <w:bCs/>
          <w:sz w:val="24"/>
          <w:szCs w:val="24"/>
        </w:rPr>
        <w:t>Agents</w:t>
      </w:r>
      <w:r w:rsidRPr="00D13D46">
        <w:rPr>
          <w:rFonts w:ascii="Times New Roman" w:eastAsia="Times New Roman" w:hAnsi="Times New Roman" w:cs="Times New Roman"/>
          <w:sz w:val="24"/>
          <w:szCs w:val="24"/>
        </w:rPr>
        <w:t xml:space="preserve"> are the processes that are responsible for copying and distributing data between publisher and subscriber. There are different types of agents supporting different types of replication.</w:t>
      </w:r>
    </w:p>
    <w:p w:rsidR="00D13D46" w:rsidRPr="00D13D46" w:rsidRDefault="00D13D46" w:rsidP="00D13D46">
      <w:pPr>
        <w:spacing w:before="100" w:beforeAutospacing="1" w:after="100" w:afterAutospacing="1" w:line="240" w:lineRule="auto"/>
        <w:rPr>
          <w:rFonts w:ascii="Times New Roman" w:eastAsia="Times New Roman" w:hAnsi="Times New Roman" w:cs="Times New Roman"/>
          <w:sz w:val="24"/>
          <w:szCs w:val="24"/>
        </w:rPr>
      </w:pPr>
      <w:r w:rsidRPr="00D13D46">
        <w:rPr>
          <w:rFonts w:ascii="Times New Roman" w:eastAsia="Times New Roman" w:hAnsi="Times New Roman" w:cs="Times New Roman"/>
          <w:sz w:val="24"/>
          <w:szCs w:val="24"/>
        </w:rPr>
        <w:t xml:space="preserve">An </w:t>
      </w:r>
      <w:r w:rsidRPr="00D13D46">
        <w:rPr>
          <w:rFonts w:ascii="Times New Roman" w:eastAsia="Times New Roman" w:hAnsi="Times New Roman" w:cs="Times New Roman"/>
          <w:b/>
          <w:bCs/>
          <w:sz w:val="24"/>
          <w:szCs w:val="24"/>
        </w:rPr>
        <w:t>article</w:t>
      </w:r>
      <w:r w:rsidRPr="00D13D46">
        <w:rPr>
          <w:rFonts w:ascii="Times New Roman" w:eastAsia="Times New Roman" w:hAnsi="Times New Roman" w:cs="Times New Roman"/>
          <w:sz w:val="24"/>
          <w:szCs w:val="24"/>
        </w:rPr>
        <w:t xml:space="preserve"> can be any database object, like Tables (Column filtered or Row filtered), Views, Indexed views, Stored Procedures, and User defined functions.</w:t>
      </w:r>
    </w:p>
    <w:p w:rsidR="00D13D46" w:rsidRPr="00D13D46" w:rsidRDefault="00D13D46" w:rsidP="00D13D46">
      <w:pPr>
        <w:spacing w:before="100" w:beforeAutospacing="1" w:after="100" w:afterAutospacing="1" w:line="240" w:lineRule="auto"/>
        <w:rPr>
          <w:rFonts w:ascii="Times New Roman" w:eastAsia="Times New Roman" w:hAnsi="Times New Roman" w:cs="Times New Roman"/>
          <w:sz w:val="24"/>
          <w:szCs w:val="24"/>
        </w:rPr>
      </w:pPr>
      <w:r w:rsidRPr="00D13D46">
        <w:rPr>
          <w:rFonts w:ascii="Times New Roman" w:eastAsia="Times New Roman" w:hAnsi="Times New Roman" w:cs="Times New Roman"/>
          <w:b/>
          <w:bCs/>
          <w:sz w:val="24"/>
          <w:szCs w:val="24"/>
        </w:rPr>
        <w:t>Publication</w:t>
      </w:r>
      <w:r w:rsidRPr="00D13D46">
        <w:rPr>
          <w:rFonts w:ascii="Times New Roman" w:eastAsia="Times New Roman" w:hAnsi="Times New Roman" w:cs="Times New Roman"/>
          <w:sz w:val="24"/>
          <w:szCs w:val="24"/>
        </w:rPr>
        <w:t xml:space="preserve"> is a collection of articles.</w:t>
      </w:r>
    </w:p>
    <w:p w:rsidR="00D13D46" w:rsidRPr="00D13D46" w:rsidRDefault="00D13D46" w:rsidP="00D13D46">
      <w:pPr>
        <w:spacing w:before="100" w:beforeAutospacing="1" w:after="100" w:afterAutospacing="1" w:line="240" w:lineRule="auto"/>
        <w:rPr>
          <w:rFonts w:ascii="Times New Roman" w:eastAsia="Times New Roman" w:hAnsi="Times New Roman" w:cs="Times New Roman"/>
          <w:sz w:val="24"/>
          <w:szCs w:val="24"/>
        </w:rPr>
      </w:pPr>
      <w:r w:rsidRPr="00D13D46">
        <w:rPr>
          <w:rFonts w:ascii="Times New Roman" w:eastAsia="Times New Roman" w:hAnsi="Times New Roman" w:cs="Times New Roman"/>
          <w:b/>
          <w:bCs/>
          <w:sz w:val="24"/>
          <w:szCs w:val="24"/>
        </w:rPr>
        <w:t>Subscription</w:t>
      </w:r>
      <w:r w:rsidRPr="00D13D46">
        <w:rPr>
          <w:rFonts w:ascii="Times New Roman" w:eastAsia="Times New Roman" w:hAnsi="Times New Roman" w:cs="Times New Roman"/>
          <w:sz w:val="24"/>
          <w:szCs w:val="24"/>
        </w:rPr>
        <w:t xml:space="preserve"> is a request for copy of data or database objects to be replicated.</w:t>
      </w:r>
    </w:p>
    <w:p w:rsidR="00D13D46" w:rsidRPr="00D13D46" w:rsidRDefault="00D13D46" w:rsidP="00D13D46">
      <w:pPr>
        <w:spacing w:before="100" w:beforeAutospacing="1" w:after="100" w:afterAutospacing="1" w:line="240" w:lineRule="auto"/>
        <w:outlineLvl w:val="3"/>
        <w:rPr>
          <w:rFonts w:ascii="Times New Roman" w:eastAsia="Times New Roman" w:hAnsi="Times New Roman" w:cs="Times New Roman"/>
          <w:b/>
          <w:bCs/>
          <w:sz w:val="24"/>
          <w:szCs w:val="24"/>
        </w:rPr>
      </w:pPr>
      <w:r w:rsidRPr="00D13D46">
        <w:rPr>
          <w:rFonts w:ascii="Times New Roman" w:eastAsia="Times New Roman" w:hAnsi="Times New Roman" w:cs="Times New Roman"/>
          <w:b/>
          <w:bCs/>
          <w:sz w:val="24"/>
          <w:szCs w:val="24"/>
        </w:rPr>
        <w:t>Types of Subscription:</w:t>
      </w:r>
    </w:p>
    <w:p w:rsidR="00D13D46" w:rsidRPr="00D13D46" w:rsidRDefault="00D13D46" w:rsidP="00D13D46">
      <w:pPr>
        <w:spacing w:before="100" w:beforeAutospacing="1" w:after="100" w:afterAutospacing="1" w:line="240" w:lineRule="auto"/>
        <w:rPr>
          <w:rFonts w:ascii="Times New Roman" w:eastAsia="Times New Roman" w:hAnsi="Times New Roman" w:cs="Times New Roman"/>
          <w:sz w:val="24"/>
          <w:szCs w:val="24"/>
        </w:rPr>
      </w:pPr>
      <w:r w:rsidRPr="00D13D46">
        <w:rPr>
          <w:rFonts w:ascii="Times New Roman" w:eastAsia="Times New Roman" w:hAnsi="Times New Roman" w:cs="Times New Roman"/>
          <w:sz w:val="24"/>
          <w:szCs w:val="24"/>
        </w:rPr>
        <w:t xml:space="preserve">Changes to the subscriptions at the publisher can be replicated to subscribers via PUSH subscription or PULL subscription. With </w:t>
      </w:r>
      <w:r w:rsidRPr="00D13D46">
        <w:rPr>
          <w:rFonts w:ascii="Times New Roman" w:eastAsia="Times New Roman" w:hAnsi="Times New Roman" w:cs="Times New Roman"/>
          <w:i/>
          <w:iCs/>
          <w:sz w:val="24"/>
          <w:szCs w:val="24"/>
        </w:rPr>
        <w:t>Push</w:t>
      </w:r>
      <w:r w:rsidRPr="00D13D46">
        <w:rPr>
          <w:rFonts w:ascii="Times New Roman" w:eastAsia="Times New Roman" w:hAnsi="Times New Roman" w:cs="Times New Roman"/>
          <w:sz w:val="24"/>
          <w:szCs w:val="24"/>
        </w:rPr>
        <w:t xml:space="preserve"> subscription, the publisher is responsible for synchronizing all the changes to the subscriber without subscriber asking for those changes. With </w:t>
      </w:r>
      <w:r w:rsidRPr="00D13D46">
        <w:rPr>
          <w:rFonts w:ascii="Times New Roman" w:eastAsia="Times New Roman" w:hAnsi="Times New Roman" w:cs="Times New Roman"/>
          <w:i/>
          <w:iCs/>
          <w:sz w:val="24"/>
          <w:szCs w:val="24"/>
        </w:rPr>
        <w:t>Pull</w:t>
      </w:r>
      <w:r w:rsidRPr="00D13D46">
        <w:rPr>
          <w:rFonts w:ascii="Times New Roman" w:eastAsia="Times New Roman" w:hAnsi="Times New Roman" w:cs="Times New Roman"/>
          <w:sz w:val="24"/>
          <w:szCs w:val="24"/>
        </w:rPr>
        <w:t xml:space="preserve"> subscription, the subscriber initiates the replication instead of the publisher.</w:t>
      </w:r>
    </w:p>
    <w:p w:rsidR="00D13D46" w:rsidRPr="00D13D46" w:rsidRDefault="00D13D46" w:rsidP="00D13D46">
      <w:pPr>
        <w:spacing w:before="100" w:beforeAutospacing="1" w:after="100" w:afterAutospacing="1" w:line="240" w:lineRule="auto"/>
        <w:outlineLvl w:val="1"/>
        <w:rPr>
          <w:rFonts w:ascii="Times New Roman" w:eastAsia="Times New Roman" w:hAnsi="Times New Roman" w:cs="Times New Roman"/>
          <w:b/>
          <w:bCs/>
          <w:sz w:val="36"/>
          <w:szCs w:val="36"/>
        </w:rPr>
      </w:pPr>
      <w:r w:rsidRPr="00D13D46">
        <w:rPr>
          <w:rFonts w:ascii="Times New Roman" w:eastAsia="Times New Roman" w:hAnsi="Times New Roman" w:cs="Times New Roman"/>
          <w:b/>
          <w:bCs/>
          <w:sz w:val="36"/>
          <w:szCs w:val="36"/>
        </w:rPr>
        <w:t>Replication Types</w:t>
      </w:r>
    </w:p>
    <w:p w:rsidR="00D13D46" w:rsidRPr="00D13D46" w:rsidRDefault="00D13D46" w:rsidP="00D13D46">
      <w:pPr>
        <w:spacing w:before="100" w:beforeAutospacing="1" w:after="100" w:afterAutospacing="1" w:line="240" w:lineRule="auto"/>
        <w:rPr>
          <w:rFonts w:ascii="Times New Roman" w:eastAsia="Times New Roman" w:hAnsi="Times New Roman" w:cs="Times New Roman"/>
          <w:sz w:val="24"/>
          <w:szCs w:val="24"/>
        </w:rPr>
      </w:pPr>
      <w:r w:rsidRPr="00D13D46">
        <w:rPr>
          <w:rFonts w:ascii="Times New Roman" w:eastAsia="Times New Roman" w:hAnsi="Times New Roman" w:cs="Times New Roman"/>
          <w:sz w:val="24"/>
          <w:szCs w:val="24"/>
        </w:rPr>
        <w:t>Microsoft SQL Server 2000 supports the following types of replication:</w:t>
      </w:r>
    </w:p>
    <w:p w:rsidR="00D13D46" w:rsidRPr="00D13D46" w:rsidRDefault="00D13D46" w:rsidP="00D13D46">
      <w:pPr>
        <w:numPr>
          <w:ilvl w:val="0"/>
          <w:numId w:val="1"/>
        </w:numPr>
        <w:spacing w:before="100" w:beforeAutospacing="1" w:after="100" w:afterAutospacing="1" w:line="240" w:lineRule="auto"/>
        <w:rPr>
          <w:rFonts w:ascii="Times New Roman" w:eastAsia="Times New Roman" w:hAnsi="Times New Roman" w:cs="Times New Roman"/>
          <w:sz w:val="24"/>
          <w:szCs w:val="24"/>
        </w:rPr>
      </w:pPr>
      <w:r w:rsidRPr="00D13D46">
        <w:rPr>
          <w:rFonts w:ascii="Times New Roman" w:eastAsia="Times New Roman" w:hAnsi="Times New Roman" w:cs="Times New Roman"/>
          <w:sz w:val="24"/>
          <w:szCs w:val="24"/>
        </w:rPr>
        <w:t xml:space="preserve">Snapshot Replication </w:t>
      </w:r>
    </w:p>
    <w:p w:rsidR="00D13D46" w:rsidRPr="00D13D46" w:rsidRDefault="00D13D46" w:rsidP="00D13D46">
      <w:pPr>
        <w:numPr>
          <w:ilvl w:val="0"/>
          <w:numId w:val="1"/>
        </w:numPr>
        <w:spacing w:before="100" w:beforeAutospacing="1" w:after="100" w:afterAutospacing="1" w:line="240" w:lineRule="auto"/>
        <w:rPr>
          <w:rFonts w:ascii="Times New Roman" w:eastAsia="Times New Roman" w:hAnsi="Times New Roman" w:cs="Times New Roman"/>
          <w:sz w:val="24"/>
          <w:szCs w:val="24"/>
        </w:rPr>
      </w:pPr>
      <w:r w:rsidRPr="00D13D46">
        <w:rPr>
          <w:rFonts w:ascii="Times New Roman" w:eastAsia="Times New Roman" w:hAnsi="Times New Roman" w:cs="Times New Roman"/>
          <w:sz w:val="24"/>
          <w:szCs w:val="24"/>
        </w:rPr>
        <w:t xml:space="preserve">Transactional Replication </w:t>
      </w:r>
    </w:p>
    <w:p w:rsidR="00D13D46" w:rsidRPr="00D13D46" w:rsidRDefault="00D13D46" w:rsidP="00D13D46">
      <w:pPr>
        <w:numPr>
          <w:ilvl w:val="0"/>
          <w:numId w:val="1"/>
        </w:numPr>
        <w:spacing w:before="100" w:beforeAutospacing="1" w:after="100" w:afterAutospacing="1" w:line="240" w:lineRule="auto"/>
        <w:rPr>
          <w:rFonts w:ascii="Times New Roman" w:eastAsia="Times New Roman" w:hAnsi="Times New Roman" w:cs="Times New Roman"/>
          <w:sz w:val="24"/>
          <w:szCs w:val="24"/>
        </w:rPr>
      </w:pPr>
      <w:r w:rsidRPr="00D13D46">
        <w:rPr>
          <w:rFonts w:ascii="Times New Roman" w:eastAsia="Times New Roman" w:hAnsi="Times New Roman" w:cs="Times New Roman"/>
          <w:sz w:val="24"/>
          <w:szCs w:val="24"/>
        </w:rPr>
        <w:t xml:space="preserve">Merge Replication </w:t>
      </w:r>
    </w:p>
    <w:p w:rsidR="00D13D46" w:rsidRPr="00D13D46" w:rsidRDefault="00D13D46" w:rsidP="00D13D46">
      <w:pPr>
        <w:spacing w:before="100" w:beforeAutospacing="1" w:after="100" w:afterAutospacing="1" w:line="240" w:lineRule="auto"/>
        <w:outlineLvl w:val="2"/>
        <w:rPr>
          <w:rFonts w:ascii="Times New Roman" w:eastAsia="Times New Roman" w:hAnsi="Times New Roman" w:cs="Times New Roman"/>
          <w:b/>
          <w:bCs/>
          <w:sz w:val="27"/>
          <w:szCs w:val="27"/>
        </w:rPr>
      </w:pPr>
      <w:r w:rsidRPr="00D13D46">
        <w:rPr>
          <w:rFonts w:ascii="Times New Roman" w:eastAsia="Times New Roman" w:hAnsi="Times New Roman" w:cs="Times New Roman"/>
          <w:b/>
          <w:bCs/>
          <w:sz w:val="27"/>
          <w:szCs w:val="27"/>
        </w:rPr>
        <w:t>Snapshot Replication</w:t>
      </w:r>
    </w:p>
    <w:p w:rsidR="00D13D46" w:rsidRPr="00D13D46" w:rsidRDefault="00D13D46" w:rsidP="00D13D46">
      <w:pPr>
        <w:numPr>
          <w:ilvl w:val="0"/>
          <w:numId w:val="2"/>
        </w:numPr>
        <w:spacing w:before="100" w:beforeAutospacing="1" w:after="100" w:afterAutospacing="1" w:line="240" w:lineRule="auto"/>
        <w:rPr>
          <w:rFonts w:ascii="Times New Roman" w:eastAsia="Times New Roman" w:hAnsi="Times New Roman" w:cs="Times New Roman"/>
          <w:sz w:val="24"/>
          <w:szCs w:val="24"/>
        </w:rPr>
      </w:pPr>
      <w:r w:rsidRPr="00D13D46">
        <w:rPr>
          <w:rFonts w:ascii="Times New Roman" w:eastAsia="Times New Roman" w:hAnsi="Times New Roman" w:cs="Times New Roman"/>
          <w:sz w:val="24"/>
          <w:szCs w:val="24"/>
        </w:rPr>
        <w:t xml:space="preserve">Snapshot replication is also known as static replication. Snapshot replication copies and distributes data and database objects exactly as they appear at the current moment in time. </w:t>
      </w:r>
    </w:p>
    <w:p w:rsidR="00D13D46" w:rsidRPr="00D13D46" w:rsidRDefault="00D13D46" w:rsidP="00D13D46">
      <w:pPr>
        <w:numPr>
          <w:ilvl w:val="0"/>
          <w:numId w:val="2"/>
        </w:numPr>
        <w:spacing w:before="100" w:beforeAutospacing="1" w:after="100" w:afterAutospacing="1" w:line="240" w:lineRule="auto"/>
        <w:rPr>
          <w:rFonts w:ascii="Times New Roman" w:eastAsia="Times New Roman" w:hAnsi="Times New Roman" w:cs="Times New Roman"/>
          <w:sz w:val="24"/>
          <w:szCs w:val="24"/>
        </w:rPr>
      </w:pPr>
      <w:r w:rsidRPr="00D13D46">
        <w:rPr>
          <w:rFonts w:ascii="Times New Roman" w:eastAsia="Times New Roman" w:hAnsi="Times New Roman" w:cs="Times New Roman"/>
          <w:sz w:val="24"/>
          <w:szCs w:val="24"/>
        </w:rPr>
        <w:t xml:space="preserve">Subscribers are updated with complete modified data and not by individual transactions, and are not continuous in nature. </w:t>
      </w:r>
    </w:p>
    <w:p w:rsidR="00D13D46" w:rsidRPr="00D13D46" w:rsidRDefault="00D13D46" w:rsidP="00D13D46">
      <w:pPr>
        <w:numPr>
          <w:ilvl w:val="0"/>
          <w:numId w:val="2"/>
        </w:numPr>
        <w:spacing w:before="100" w:beforeAutospacing="1" w:after="100" w:afterAutospacing="1" w:line="240" w:lineRule="auto"/>
        <w:rPr>
          <w:rFonts w:ascii="Times New Roman" w:eastAsia="Times New Roman" w:hAnsi="Times New Roman" w:cs="Times New Roman"/>
          <w:sz w:val="24"/>
          <w:szCs w:val="24"/>
        </w:rPr>
      </w:pPr>
      <w:r w:rsidRPr="00D13D46">
        <w:rPr>
          <w:rFonts w:ascii="Times New Roman" w:eastAsia="Times New Roman" w:hAnsi="Times New Roman" w:cs="Times New Roman"/>
          <w:sz w:val="24"/>
          <w:szCs w:val="24"/>
        </w:rPr>
        <w:lastRenderedPageBreak/>
        <w:t xml:space="preserve">This type is mostly used when the amount of data to be replicated is small and data/DB objects are static or does not change frequently. </w:t>
      </w:r>
    </w:p>
    <w:p w:rsidR="00D13D46" w:rsidRPr="00D13D46" w:rsidRDefault="00D13D46" w:rsidP="00D13D46">
      <w:pPr>
        <w:spacing w:before="100" w:beforeAutospacing="1" w:after="100" w:afterAutospacing="1" w:line="240" w:lineRule="auto"/>
        <w:outlineLvl w:val="2"/>
        <w:rPr>
          <w:rFonts w:ascii="Times New Roman" w:eastAsia="Times New Roman" w:hAnsi="Times New Roman" w:cs="Times New Roman"/>
          <w:b/>
          <w:bCs/>
          <w:sz w:val="27"/>
          <w:szCs w:val="27"/>
        </w:rPr>
      </w:pPr>
      <w:r w:rsidRPr="00D13D46">
        <w:rPr>
          <w:rFonts w:ascii="Times New Roman" w:eastAsia="Times New Roman" w:hAnsi="Times New Roman" w:cs="Times New Roman"/>
          <w:b/>
          <w:bCs/>
          <w:sz w:val="27"/>
          <w:szCs w:val="27"/>
        </w:rPr>
        <w:t>Transactional Replication</w:t>
      </w:r>
    </w:p>
    <w:p w:rsidR="00D13D46" w:rsidRPr="00D13D46" w:rsidRDefault="00D13D46" w:rsidP="00D13D46">
      <w:pPr>
        <w:numPr>
          <w:ilvl w:val="0"/>
          <w:numId w:val="3"/>
        </w:numPr>
        <w:spacing w:before="100" w:beforeAutospacing="1" w:after="100" w:afterAutospacing="1" w:line="240" w:lineRule="auto"/>
        <w:rPr>
          <w:rFonts w:ascii="Times New Roman" w:eastAsia="Times New Roman" w:hAnsi="Times New Roman" w:cs="Times New Roman"/>
          <w:sz w:val="24"/>
          <w:szCs w:val="24"/>
        </w:rPr>
      </w:pPr>
      <w:r w:rsidRPr="00D13D46">
        <w:rPr>
          <w:rFonts w:ascii="Times New Roman" w:eastAsia="Times New Roman" w:hAnsi="Times New Roman" w:cs="Times New Roman"/>
          <w:sz w:val="24"/>
          <w:szCs w:val="24"/>
        </w:rPr>
        <w:t xml:space="preserve">Transactional replication is also known as dynamic replication. In transactional replication, modifications to the publication at the publisher are propagated to the subscriber incrementally. </w:t>
      </w:r>
    </w:p>
    <w:p w:rsidR="00D13D46" w:rsidRPr="00D13D46" w:rsidRDefault="00D13D46" w:rsidP="00D13D46">
      <w:pPr>
        <w:numPr>
          <w:ilvl w:val="0"/>
          <w:numId w:val="3"/>
        </w:numPr>
        <w:spacing w:before="100" w:beforeAutospacing="1" w:after="100" w:afterAutospacing="1" w:line="240" w:lineRule="auto"/>
        <w:rPr>
          <w:rFonts w:ascii="Times New Roman" w:eastAsia="Times New Roman" w:hAnsi="Times New Roman" w:cs="Times New Roman"/>
          <w:sz w:val="24"/>
          <w:szCs w:val="24"/>
        </w:rPr>
      </w:pPr>
      <w:r w:rsidRPr="00D13D46">
        <w:rPr>
          <w:rFonts w:ascii="Times New Roman" w:eastAsia="Times New Roman" w:hAnsi="Times New Roman" w:cs="Times New Roman"/>
          <w:sz w:val="24"/>
          <w:szCs w:val="24"/>
        </w:rPr>
        <w:t xml:space="preserve">Publisher and the subscriber are always in synchronization and should always be connected. </w:t>
      </w:r>
    </w:p>
    <w:p w:rsidR="00D13D46" w:rsidRPr="00D13D46" w:rsidRDefault="00D13D46" w:rsidP="00D13D46">
      <w:pPr>
        <w:numPr>
          <w:ilvl w:val="0"/>
          <w:numId w:val="3"/>
        </w:numPr>
        <w:spacing w:before="100" w:beforeAutospacing="1" w:after="100" w:afterAutospacing="1" w:line="240" w:lineRule="auto"/>
        <w:rPr>
          <w:rFonts w:ascii="Times New Roman" w:eastAsia="Times New Roman" w:hAnsi="Times New Roman" w:cs="Times New Roman"/>
          <w:sz w:val="24"/>
          <w:szCs w:val="24"/>
        </w:rPr>
      </w:pPr>
      <w:r w:rsidRPr="00D13D46">
        <w:rPr>
          <w:rFonts w:ascii="Times New Roman" w:eastAsia="Times New Roman" w:hAnsi="Times New Roman" w:cs="Times New Roman"/>
          <w:sz w:val="24"/>
          <w:szCs w:val="24"/>
        </w:rPr>
        <w:t xml:space="preserve">This type is mostly used when subscribers always need the latest data for processing. </w:t>
      </w:r>
    </w:p>
    <w:p w:rsidR="00D13D46" w:rsidRPr="00D13D46" w:rsidRDefault="00D13D46" w:rsidP="00D13D46">
      <w:pPr>
        <w:spacing w:before="100" w:beforeAutospacing="1" w:after="100" w:afterAutospacing="1" w:line="240" w:lineRule="auto"/>
        <w:outlineLvl w:val="2"/>
        <w:rPr>
          <w:rFonts w:ascii="Times New Roman" w:eastAsia="Times New Roman" w:hAnsi="Times New Roman" w:cs="Times New Roman"/>
          <w:b/>
          <w:bCs/>
          <w:sz w:val="27"/>
          <w:szCs w:val="27"/>
        </w:rPr>
      </w:pPr>
      <w:r w:rsidRPr="00D13D46">
        <w:rPr>
          <w:rFonts w:ascii="Times New Roman" w:eastAsia="Times New Roman" w:hAnsi="Times New Roman" w:cs="Times New Roman"/>
          <w:b/>
          <w:bCs/>
          <w:sz w:val="27"/>
          <w:szCs w:val="27"/>
        </w:rPr>
        <w:t>Merge replication</w:t>
      </w:r>
    </w:p>
    <w:p w:rsidR="00D13D46" w:rsidRPr="00D13D46" w:rsidRDefault="00D13D46" w:rsidP="00D13D46">
      <w:pPr>
        <w:spacing w:before="100" w:beforeAutospacing="1" w:after="100" w:afterAutospacing="1" w:line="240" w:lineRule="auto"/>
        <w:rPr>
          <w:rFonts w:ascii="Times New Roman" w:eastAsia="Times New Roman" w:hAnsi="Times New Roman" w:cs="Times New Roman"/>
          <w:sz w:val="24"/>
          <w:szCs w:val="24"/>
        </w:rPr>
      </w:pPr>
      <w:r w:rsidRPr="00D13D46">
        <w:rPr>
          <w:rFonts w:ascii="Times New Roman" w:eastAsia="Times New Roman" w:hAnsi="Times New Roman" w:cs="Times New Roman"/>
          <w:sz w:val="24"/>
          <w:szCs w:val="24"/>
        </w:rPr>
        <w:t>It allows making autonomous changes to replicated data on the Publisher and on the Subscriber. With merge replication, SQL Server captures all incremental data changes in the source and in the target databases, and reconciles conflicts according to rules you configure or using a custom resolver you create. Merge replication is best used when you want to support autonomous changes on the replicated data on the Publisher and on the Subscriber.</w:t>
      </w:r>
    </w:p>
    <w:p w:rsidR="00D13D46" w:rsidRPr="00D13D46" w:rsidRDefault="00D13D46" w:rsidP="00D13D46">
      <w:pPr>
        <w:spacing w:before="100" w:beforeAutospacing="1" w:after="100" w:afterAutospacing="1" w:line="240" w:lineRule="auto"/>
        <w:rPr>
          <w:rFonts w:ascii="Times New Roman" w:eastAsia="Times New Roman" w:hAnsi="Times New Roman" w:cs="Times New Roman"/>
          <w:sz w:val="24"/>
          <w:szCs w:val="24"/>
        </w:rPr>
      </w:pPr>
      <w:r w:rsidRPr="00D13D46">
        <w:rPr>
          <w:rFonts w:ascii="Times New Roman" w:eastAsia="Times New Roman" w:hAnsi="Times New Roman" w:cs="Times New Roman"/>
          <w:sz w:val="24"/>
          <w:szCs w:val="24"/>
        </w:rPr>
        <w:t>Replication agents involved in merge replication are snapshot agent and merge agent.</w:t>
      </w:r>
    </w:p>
    <w:p w:rsidR="00D13D46" w:rsidRPr="00D13D46" w:rsidRDefault="00D13D46" w:rsidP="00D13D46">
      <w:pPr>
        <w:spacing w:before="100" w:beforeAutospacing="1" w:after="100" w:afterAutospacing="1" w:line="240" w:lineRule="auto"/>
        <w:rPr>
          <w:rFonts w:ascii="Times New Roman" w:eastAsia="Times New Roman" w:hAnsi="Times New Roman" w:cs="Times New Roman"/>
          <w:sz w:val="24"/>
          <w:szCs w:val="24"/>
        </w:rPr>
      </w:pPr>
      <w:r w:rsidRPr="00D13D46">
        <w:rPr>
          <w:rFonts w:ascii="Times New Roman" w:eastAsia="Times New Roman" w:hAnsi="Times New Roman" w:cs="Times New Roman"/>
          <w:sz w:val="24"/>
          <w:szCs w:val="24"/>
        </w:rPr>
        <w:t>Implement merge replication if, changes are made constantly at the publisher and subscribing servers, and must be merged in the end.</w:t>
      </w:r>
    </w:p>
    <w:p w:rsidR="00D13D46" w:rsidRPr="00D13D46" w:rsidRDefault="00D13D46" w:rsidP="00D13D46">
      <w:pPr>
        <w:spacing w:before="100" w:beforeAutospacing="1" w:after="100" w:afterAutospacing="1" w:line="240" w:lineRule="auto"/>
        <w:rPr>
          <w:rFonts w:ascii="Times New Roman" w:eastAsia="Times New Roman" w:hAnsi="Times New Roman" w:cs="Times New Roman"/>
          <w:sz w:val="24"/>
          <w:szCs w:val="24"/>
        </w:rPr>
      </w:pPr>
      <w:r w:rsidRPr="00D13D46">
        <w:rPr>
          <w:rFonts w:ascii="Times New Roman" w:eastAsia="Times New Roman" w:hAnsi="Times New Roman" w:cs="Times New Roman"/>
          <w:sz w:val="24"/>
          <w:szCs w:val="24"/>
        </w:rPr>
        <w:t>By default, the publisher wins all conflicts that it has with subscribers because it has the highest priority. Conflict resolver can be customized.</w:t>
      </w:r>
    </w:p>
    <w:p w:rsidR="00D13D46" w:rsidRPr="00D13D46" w:rsidRDefault="00D13D46" w:rsidP="00D13D46">
      <w:pPr>
        <w:spacing w:before="100" w:beforeAutospacing="1" w:after="100" w:afterAutospacing="1" w:line="240" w:lineRule="auto"/>
        <w:outlineLvl w:val="1"/>
        <w:rPr>
          <w:rFonts w:ascii="Times New Roman" w:eastAsia="Times New Roman" w:hAnsi="Times New Roman" w:cs="Times New Roman"/>
          <w:b/>
          <w:bCs/>
          <w:sz w:val="36"/>
          <w:szCs w:val="36"/>
        </w:rPr>
      </w:pPr>
      <w:r w:rsidRPr="00D13D46">
        <w:rPr>
          <w:rFonts w:ascii="Times New Roman" w:eastAsia="Times New Roman" w:hAnsi="Times New Roman" w:cs="Times New Roman"/>
          <w:b/>
          <w:bCs/>
          <w:sz w:val="36"/>
          <w:szCs w:val="36"/>
        </w:rPr>
        <w:t>Necessary steps to be taken before doing replication process:</w:t>
      </w:r>
    </w:p>
    <w:p w:rsidR="00D13D46" w:rsidRPr="00D13D46" w:rsidRDefault="00D13D46" w:rsidP="00D13D46">
      <w:pPr>
        <w:numPr>
          <w:ilvl w:val="0"/>
          <w:numId w:val="4"/>
        </w:numPr>
        <w:spacing w:before="100" w:beforeAutospacing="1" w:after="100" w:afterAutospacing="1" w:line="240" w:lineRule="auto"/>
        <w:rPr>
          <w:rFonts w:ascii="Times New Roman" w:eastAsia="Times New Roman" w:hAnsi="Times New Roman" w:cs="Times New Roman"/>
          <w:sz w:val="24"/>
          <w:szCs w:val="24"/>
        </w:rPr>
      </w:pPr>
      <w:r w:rsidRPr="00D13D46">
        <w:rPr>
          <w:rFonts w:ascii="Times New Roman" w:eastAsia="Times New Roman" w:hAnsi="Times New Roman" w:cs="Times New Roman"/>
          <w:sz w:val="24"/>
          <w:szCs w:val="24"/>
        </w:rPr>
        <w:t xml:space="preserve">Before starting the replication process, change the log on account for the MSSQLSERVER service as </w:t>
      </w:r>
      <w:r w:rsidRPr="00D13D46">
        <w:rPr>
          <w:rFonts w:ascii="Arial Unicode MS" w:eastAsia="Times New Roman" w:hAnsi="Arial Unicode MS" w:cs="Arial Unicode MS"/>
          <w:sz w:val="24"/>
          <w:szCs w:val="24"/>
        </w:rPr>
        <w:t>�</w:t>
      </w:r>
      <w:r w:rsidRPr="00D13D46">
        <w:rPr>
          <w:rFonts w:ascii="Times New Roman" w:eastAsia="Times New Roman" w:hAnsi="Times New Roman" w:cs="Times New Roman"/>
          <w:sz w:val="24"/>
          <w:szCs w:val="24"/>
        </w:rPr>
        <w:t>This account</w:t>
      </w:r>
      <w:r w:rsidRPr="00D13D46">
        <w:rPr>
          <w:rFonts w:ascii="Arial Unicode MS" w:eastAsia="Times New Roman" w:hAnsi="Arial Unicode MS" w:cs="Arial Unicode MS"/>
          <w:sz w:val="24"/>
          <w:szCs w:val="24"/>
        </w:rPr>
        <w:t>�</w:t>
      </w:r>
      <w:r w:rsidRPr="00D13D46">
        <w:rPr>
          <w:rFonts w:ascii="Times New Roman" w:eastAsia="Times New Roman" w:hAnsi="Times New Roman" w:cs="Times New Roman"/>
          <w:sz w:val="24"/>
          <w:szCs w:val="24"/>
        </w:rPr>
        <w:t>. Use any SQL login account which is a member of sysadmin server role. Please see the screenshot for more information. Don</w:t>
      </w:r>
      <w:r w:rsidRPr="00D13D46">
        <w:rPr>
          <w:rFonts w:ascii="Arial Unicode MS" w:eastAsia="Times New Roman" w:hAnsi="Arial Unicode MS" w:cs="Arial Unicode MS"/>
          <w:sz w:val="24"/>
          <w:szCs w:val="24"/>
        </w:rPr>
        <w:t>�</w:t>
      </w:r>
      <w:r w:rsidRPr="00D13D46">
        <w:rPr>
          <w:rFonts w:ascii="Times New Roman" w:eastAsia="Times New Roman" w:hAnsi="Times New Roman" w:cs="Times New Roman"/>
          <w:sz w:val="24"/>
          <w:szCs w:val="24"/>
        </w:rPr>
        <w:t xml:space="preserve">t forget to restart the MSSQLSERVER service. </w:t>
      </w:r>
    </w:p>
    <w:p w:rsidR="00D13D46" w:rsidRPr="00D13D46" w:rsidRDefault="00D13D46" w:rsidP="00D13D46">
      <w:pPr>
        <w:spacing w:before="100" w:beforeAutospacing="1" w:after="100" w:afterAutospacing="1" w:line="240" w:lineRule="auto"/>
        <w:ind w:left="720"/>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3905250" cy="4391025"/>
            <wp:effectExtent l="19050" t="0" r="0" b="0"/>
            <wp:docPr id="1" name="Picture 1" descr="http://www.codeproject.com/KB/database/MergeReplication/image0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codeproject.com/KB/database/MergeReplication/image001.gif"/>
                    <pic:cNvPicPr>
                      <a:picLocks noChangeAspect="1" noChangeArrowheads="1"/>
                    </pic:cNvPicPr>
                  </pic:nvPicPr>
                  <pic:blipFill>
                    <a:blip r:embed="rId5"/>
                    <a:srcRect/>
                    <a:stretch>
                      <a:fillRect/>
                    </a:stretch>
                  </pic:blipFill>
                  <pic:spPr bwMode="auto">
                    <a:xfrm>
                      <a:off x="0" y="0"/>
                      <a:ext cx="3905250" cy="4391025"/>
                    </a:xfrm>
                    <a:prstGeom prst="rect">
                      <a:avLst/>
                    </a:prstGeom>
                    <a:noFill/>
                    <a:ln w="9525">
                      <a:noFill/>
                      <a:miter lim="800000"/>
                      <a:headEnd/>
                      <a:tailEnd/>
                    </a:ln>
                  </pic:spPr>
                </pic:pic>
              </a:graphicData>
            </a:graphic>
          </wp:inline>
        </w:drawing>
      </w:r>
    </w:p>
    <w:p w:rsidR="00D13D46" w:rsidRPr="00D13D46" w:rsidRDefault="00D13D46" w:rsidP="00D13D46">
      <w:pPr>
        <w:numPr>
          <w:ilvl w:val="0"/>
          <w:numId w:val="4"/>
        </w:numPr>
        <w:spacing w:before="100" w:beforeAutospacing="1" w:after="100" w:afterAutospacing="1" w:line="240" w:lineRule="auto"/>
        <w:rPr>
          <w:rFonts w:ascii="Times New Roman" w:eastAsia="Times New Roman" w:hAnsi="Times New Roman" w:cs="Times New Roman"/>
          <w:sz w:val="24"/>
          <w:szCs w:val="24"/>
        </w:rPr>
      </w:pPr>
      <w:r w:rsidRPr="00D13D46">
        <w:rPr>
          <w:rFonts w:ascii="Times New Roman" w:eastAsia="Times New Roman" w:hAnsi="Times New Roman" w:cs="Times New Roman"/>
          <w:sz w:val="24"/>
          <w:szCs w:val="24"/>
        </w:rPr>
        <w:lastRenderedPageBreak/>
        <w:t>Adequate disk space should be allocated for publisher, distribution and subscriber</w:t>
      </w:r>
      <w:r w:rsidRPr="00D13D46">
        <w:rPr>
          <w:rFonts w:ascii="Arial Unicode MS" w:eastAsia="Times New Roman" w:hAnsi="Arial Unicode MS" w:cs="Arial Unicode MS"/>
          <w:sz w:val="24"/>
          <w:szCs w:val="24"/>
        </w:rPr>
        <w:t>�</w:t>
      </w:r>
      <w:r w:rsidRPr="00D13D46">
        <w:rPr>
          <w:rFonts w:ascii="Times New Roman" w:eastAsia="Times New Roman" w:hAnsi="Times New Roman" w:cs="Times New Roman"/>
          <w:sz w:val="24"/>
          <w:szCs w:val="24"/>
        </w:rPr>
        <w:t xml:space="preserve">s databases. </w:t>
      </w:r>
    </w:p>
    <w:p w:rsidR="00D13D46" w:rsidRPr="00D13D46" w:rsidRDefault="00D13D46" w:rsidP="00D13D46">
      <w:pPr>
        <w:numPr>
          <w:ilvl w:val="0"/>
          <w:numId w:val="4"/>
        </w:numPr>
        <w:spacing w:before="100" w:beforeAutospacing="1" w:after="100" w:afterAutospacing="1" w:line="240" w:lineRule="auto"/>
        <w:rPr>
          <w:rFonts w:ascii="Times New Roman" w:eastAsia="Times New Roman" w:hAnsi="Times New Roman" w:cs="Times New Roman"/>
          <w:sz w:val="24"/>
          <w:szCs w:val="24"/>
        </w:rPr>
      </w:pPr>
      <w:r w:rsidRPr="00D13D46">
        <w:rPr>
          <w:rFonts w:ascii="Times New Roman" w:eastAsia="Times New Roman" w:hAnsi="Times New Roman" w:cs="Times New Roman"/>
          <w:sz w:val="24"/>
          <w:szCs w:val="24"/>
        </w:rPr>
        <w:t xml:space="preserve">Use </w:t>
      </w:r>
      <w:r w:rsidRPr="00D13D46">
        <w:rPr>
          <w:rFonts w:ascii="Times New Roman" w:eastAsia="Times New Roman" w:hAnsi="Times New Roman" w:cs="Times New Roman"/>
          <w:i/>
          <w:iCs/>
          <w:sz w:val="24"/>
          <w:szCs w:val="24"/>
        </w:rPr>
        <w:t>NOT FOR REPLICATION</w:t>
      </w:r>
      <w:r w:rsidRPr="00D13D46">
        <w:rPr>
          <w:rFonts w:ascii="Times New Roman" w:eastAsia="Times New Roman" w:hAnsi="Times New Roman" w:cs="Times New Roman"/>
          <w:sz w:val="24"/>
          <w:szCs w:val="24"/>
        </w:rPr>
        <w:t xml:space="preserve"> option when defining Identity columns. </w:t>
      </w:r>
    </w:p>
    <w:p w:rsidR="00D13D46" w:rsidRPr="00D13D46" w:rsidRDefault="00D13D46" w:rsidP="00D13D46">
      <w:pPr>
        <w:spacing w:before="100" w:beforeAutospacing="1" w:after="100" w:afterAutospacing="1" w:line="240" w:lineRule="auto"/>
        <w:outlineLvl w:val="1"/>
        <w:rPr>
          <w:rFonts w:ascii="Times New Roman" w:eastAsia="Times New Roman" w:hAnsi="Times New Roman" w:cs="Times New Roman"/>
          <w:b/>
          <w:bCs/>
          <w:sz w:val="36"/>
          <w:szCs w:val="36"/>
        </w:rPr>
      </w:pPr>
      <w:r w:rsidRPr="00D13D46">
        <w:rPr>
          <w:rFonts w:ascii="Times New Roman" w:eastAsia="Times New Roman" w:hAnsi="Times New Roman" w:cs="Times New Roman"/>
          <w:b/>
          <w:bCs/>
          <w:sz w:val="36"/>
          <w:szCs w:val="36"/>
        </w:rPr>
        <w:t>Step by Step Procedure for Merge Replication setup</w:t>
      </w:r>
    </w:p>
    <w:p w:rsidR="00D13D46" w:rsidRPr="00D13D46" w:rsidRDefault="00D13D46" w:rsidP="00D13D46">
      <w:pPr>
        <w:numPr>
          <w:ilvl w:val="0"/>
          <w:numId w:val="5"/>
        </w:numPr>
        <w:spacing w:before="100" w:beforeAutospacing="1" w:after="100" w:afterAutospacing="1" w:line="240" w:lineRule="auto"/>
        <w:rPr>
          <w:rFonts w:ascii="Times New Roman" w:eastAsia="Times New Roman" w:hAnsi="Times New Roman" w:cs="Times New Roman"/>
          <w:sz w:val="24"/>
          <w:szCs w:val="24"/>
        </w:rPr>
      </w:pPr>
      <w:r w:rsidRPr="00D13D46">
        <w:rPr>
          <w:rFonts w:ascii="Times New Roman" w:eastAsia="Times New Roman" w:hAnsi="Times New Roman" w:cs="Times New Roman"/>
          <w:sz w:val="24"/>
          <w:szCs w:val="24"/>
        </w:rPr>
        <w:t>Open SQL Server Enterprise Manager and select Tools menu -&gt; Replication -&gt; Configure Publishing, Subscribers, and Distribution</w:t>
      </w:r>
      <w:r w:rsidRPr="00D13D46">
        <w:rPr>
          <w:rFonts w:ascii="Arial Unicode MS" w:eastAsia="Times New Roman" w:hAnsi="Arial Unicode MS" w:cs="Arial Unicode MS"/>
          <w:sz w:val="24"/>
          <w:szCs w:val="24"/>
        </w:rPr>
        <w:t>�</w:t>
      </w:r>
      <w:r w:rsidRPr="00D13D46">
        <w:rPr>
          <w:rFonts w:ascii="Times New Roman" w:eastAsia="Times New Roman" w:hAnsi="Times New Roman" w:cs="Times New Roman"/>
          <w:sz w:val="24"/>
          <w:szCs w:val="24"/>
        </w:rPr>
        <w:t xml:space="preserve"> </w:t>
      </w:r>
    </w:p>
    <w:p w:rsidR="00D13D46" w:rsidRPr="00D13D46" w:rsidRDefault="00D13D46" w:rsidP="00D13D46">
      <w:pPr>
        <w:numPr>
          <w:ilvl w:val="1"/>
          <w:numId w:val="5"/>
        </w:numPr>
        <w:spacing w:before="100" w:beforeAutospacing="1" w:after="100" w:afterAutospacing="1" w:line="240" w:lineRule="auto"/>
        <w:rPr>
          <w:rFonts w:ascii="Times New Roman" w:eastAsia="Times New Roman" w:hAnsi="Times New Roman" w:cs="Times New Roman"/>
          <w:sz w:val="24"/>
          <w:szCs w:val="24"/>
        </w:rPr>
      </w:pPr>
      <w:r w:rsidRPr="00D13D46">
        <w:rPr>
          <w:rFonts w:ascii="Times New Roman" w:eastAsia="Times New Roman" w:hAnsi="Times New Roman" w:cs="Times New Roman"/>
          <w:sz w:val="24"/>
          <w:szCs w:val="24"/>
        </w:rPr>
        <w:t xml:space="preserve">Configure the appropriate server as publisher or distributor. </w:t>
      </w:r>
    </w:p>
    <w:p w:rsidR="00D13D46" w:rsidRPr="00D13D46" w:rsidRDefault="00D13D46" w:rsidP="00D13D46">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3838575" cy="4257675"/>
            <wp:effectExtent l="19050" t="0" r="9525" b="0"/>
            <wp:docPr id="2" name="Picture 2" descr="http://www.codeproject.com/KB/database/MergeReplication/image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codeproject.com/KB/database/MergeReplication/image002.gif"/>
                    <pic:cNvPicPr>
                      <a:picLocks noChangeAspect="1" noChangeArrowheads="1"/>
                    </pic:cNvPicPr>
                  </pic:nvPicPr>
                  <pic:blipFill>
                    <a:blip r:embed="rId6"/>
                    <a:srcRect/>
                    <a:stretch>
                      <a:fillRect/>
                    </a:stretch>
                  </pic:blipFill>
                  <pic:spPr bwMode="auto">
                    <a:xfrm>
                      <a:off x="0" y="0"/>
                      <a:ext cx="3838575" cy="4257675"/>
                    </a:xfrm>
                    <a:prstGeom prst="rect">
                      <a:avLst/>
                    </a:prstGeom>
                    <a:noFill/>
                    <a:ln w="9525">
                      <a:noFill/>
                      <a:miter lim="800000"/>
                      <a:headEnd/>
                      <a:tailEnd/>
                    </a:ln>
                  </pic:spPr>
                </pic:pic>
              </a:graphicData>
            </a:graphic>
          </wp:inline>
        </w:drawing>
      </w:r>
    </w:p>
    <w:p w:rsidR="00D13D46" w:rsidRPr="00D13D46" w:rsidRDefault="00D13D46" w:rsidP="00D13D46">
      <w:pPr>
        <w:numPr>
          <w:ilvl w:val="1"/>
          <w:numId w:val="5"/>
        </w:numPr>
        <w:spacing w:before="100" w:beforeAutospacing="1" w:after="100" w:afterAutospacing="1" w:line="240" w:lineRule="auto"/>
        <w:rPr>
          <w:rFonts w:ascii="Times New Roman" w:eastAsia="Times New Roman" w:hAnsi="Times New Roman" w:cs="Times New Roman"/>
          <w:sz w:val="24"/>
          <w:szCs w:val="24"/>
        </w:rPr>
      </w:pPr>
      <w:r w:rsidRPr="00D13D46">
        <w:rPr>
          <w:rFonts w:ascii="Times New Roman" w:eastAsia="Times New Roman" w:hAnsi="Times New Roman" w:cs="Times New Roman"/>
          <w:sz w:val="24"/>
          <w:szCs w:val="24"/>
        </w:rPr>
        <w:t xml:space="preserve">Enable the appropriate database for merge replication. </w:t>
      </w:r>
    </w:p>
    <w:p w:rsidR="00D13D46" w:rsidRPr="00D13D46" w:rsidRDefault="00D13D46" w:rsidP="00D13D46">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0" distB="0" distL="0" distR="0">
            <wp:extent cx="3829050" cy="4248150"/>
            <wp:effectExtent l="19050" t="0" r="0" b="0"/>
            <wp:docPr id="3" name="Picture 3" descr="http://www.codeproject.com/KB/database/MergeReplication/image0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codeproject.com/KB/database/MergeReplication/image003.gif"/>
                    <pic:cNvPicPr>
                      <a:picLocks noChangeAspect="1" noChangeArrowheads="1"/>
                    </pic:cNvPicPr>
                  </pic:nvPicPr>
                  <pic:blipFill>
                    <a:blip r:embed="rId7"/>
                    <a:srcRect/>
                    <a:stretch>
                      <a:fillRect/>
                    </a:stretch>
                  </pic:blipFill>
                  <pic:spPr bwMode="auto">
                    <a:xfrm>
                      <a:off x="0" y="0"/>
                      <a:ext cx="3829050" cy="4248150"/>
                    </a:xfrm>
                    <a:prstGeom prst="rect">
                      <a:avLst/>
                    </a:prstGeom>
                    <a:noFill/>
                    <a:ln w="9525">
                      <a:noFill/>
                      <a:miter lim="800000"/>
                      <a:headEnd/>
                      <a:tailEnd/>
                    </a:ln>
                  </pic:spPr>
                </pic:pic>
              </a:graphicData>
            </a:graphic>
          </wp:inline>
        </w:drawing>
      </w:r>
    </w:p>
    <w:p w:rsidR="00D13D46" w:rsidRPr="00D13D46" w:rsidRDefault="00D13D46" w:rsidP="00D13D46">
      <w:pPr>
        <w:numPr>
          <w:ilvl w:val="1"/>
          <w:numId w:val="5"/>
        </w:numPr>
        <w:spacing w:before="100" w:beforeAutospacing="1" w:after="100" w:afterAutospacing="1" w:line="240" w:lineRule="auto"/>
        <w:rPr>
          <w:rFonts w:ascii="Times New Roman" w:eastAsia="Times New Roman" w:hAnsi="Times New Roman" w:cs="Times New Roman"/>
          <w:sz w:val="24"/>
          <w:szCs w:val="24"/>
        </w:rPr>
      </w:pPr>
      <w:r w:rsidRPr="00D13D46">
        <w:rPr>
          <w:rFonts w:ascii="Times New Roman" w:eastAsia="Times New Roman" w:hAnsi="Times New Roman" w:cs="Times New Roman"/>
          <w:sz w:val="24"/>
          <w:szCs w:val="24"/>
        </w:rPr>
        <w:t xml:space="preserve">Enable the appropriate server as subscriber. </w:t>
      </w:r>
    </w:p>
    <w:p w:rsidR="00D13D46" w:rsidRPr="00D13D46" w:rsidRDefault="00D13D46" w:rsidP="00D13D46">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3810000" cy="4248150"/>
            <wp:effectExtent l="19050" t="0" r="0" b="0"/>
            <wp:docPr id="4" name="Picture 4" descr="http://www.codeproject.com/KB/database/MergeReplication/image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codeproject.com/KB/database/MergeReplication/image004.gif"/>
                    <pic:cNvPicPr>
                      <a:picLocks noChangeAspect="1" noChangeArrowheads="1"/>
                    </pic:cNvPicPr>
                  </pic:nvPicPr>
                  <pic:blipFill>
                    <a:blip r:embed="rId8"/>
                    <a:srcRect/>
                    <a:stretch>
                      <a:fillRect/>
                    </a:stretch>
                  </pic:blipFill>
                  <pic:spPr bwMode="auto">
                    <a:xfrm>
                      <a:off x="0" y="0"/>
                      <a:ext cx="3810000" cy="4248150"/>
                    </a:xfrm>
                    <a:prstGeom prst="rect">
                      <a:avLst/>
                    </a:prstGeom>
                    <a:noFill/>
                    <a:ln w="9525">
                      <a:noFill/>
                      <a:miter lim="800000"/>
                      <a:headEnd/>
                      <a:tailEnd/>
                    </a:ln>
                  </pic:spPr>
                </pic:pic>
              </a:graphicData>
            </a:graphic>
          </wp:inline>
        </w:drawing>
      </w:r>
    </w:p>
    <w:p w:rsidR="00D13D46" w:rsidRPr="00D13D46" w:rsidRDefault="00D13D46" w:rsidP="00D13D46">
      <w:pPr>
        <w:numPr>
          <w:ilvl w:val="0"/>
          <w:numId w:val="5"/>
        </w:numPr>
        <w:spacing w:before="100" w:beforeAutospacing="1" w:after="100" w:afterAutospacing="1" w:line="240" w:lineRule="auto"/>
        <w:rPr>
          <w:rFonts w:ascii="Times New Roman" w:eastAsia="Times New Roman" w:hAnsi="Times New Roman" w:cs="Times New Roman"/>
          <w:sz w:val="24"/>
          <w:szCs w:val="24"/>
        </w:rPr>
      </w:pPr>
      <w:r w:rsidRPr="00D13D46">
        <w:rPr>
          <w:rFonts w:ascii="Times New Roman" w:eastAsia="Times New Roman" w:hAnsi="Times New Roman" w:cs="Times New Roman"/>
          <w:sz w:val="24"/>
          <w:szCs w:val="24"/>
        </w:rPr>
        <w:t xml:space="preserve">Open SQL Server Enterprise Manager and select the appropriate SQL Server Group for which replication needs to be done, then select Tools menu -&gt; Replication -&gt; Create and Manage Publications. </w:t>
      </w:r>
    </w:p>
    <w:p w:rsidR="00D13D46" w:rsidRPr="00D13D46" w:rsidRDefault="00D13D46" w:rsidP="00D13D46">
      <w:pPr>
        <w:spacing w:before="100" w:beforeAutospacing="1" w:after="100" w:afterAutospacing="1" w:line="240" w:lineRule="auto"/>
        <w:ind w:left="720"/>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0" distB="0" distL="0" distR="0">
            <wp:extent cx="4886325" cy="3028950"/>
            <wp:effectExtent l="19050" t="0" r="9525" b="0"/>
            <wp:docPr id="5" name="Picture 5" descr="http://www.codeproject.com/KB/database/MergeReplication/image0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codeproject.com/KB/database/MergeReplication/image005.gif"/>
                    <pic:cNvPicPr>
                      <a:picLocks noChangeAspect="1" noChangeArrowheads="1"/>
                    </pic:cNvPicPr>
                  </pic:nvPicPr>
                  <pic:blipFill>
                    <a:blip r:embed="rId9"/>
                    <a:srcRect/>
                    <a:stretch>
                      <a:fillRect/>
                    </a:stretch>
                  </pic:blipFill>
                  <pic:spPr bwMode="auto">
                    <a:xfrm>
                      <a:off x="0" y="0"/>
                      <a:ext cx="4886325" cy="3028950"/>
                    </a:xfrm>
                    <a:prstGeom prst="rect">
                      <a:avLst/>
                    </a:prstGeom>
                    <a:noFill/>
                    <a:ln w="9525">
                      <a:noFill/>
                      <a:miter lim="800000"/>
                      <a:headEnd/>
                      <a:tailEnd/>
                    </a:ln>
                  </pic:spPr>
                </pic:pic>
              </a:graphicData>
            </a:graphic>
          </wp:inline>
        </w:drawing>
      </w:r>
    </w:p>
    <w:p w:rsidR="00D13D46" w:rsidRPr="00D13D46" w:rsidRDefault="00D13D46" w:rsidP="00D13D46">
      <w:pPr>
        <w:numPr>
          <w:ilvl w:val="0"/>
          <w:numId w:val="5"/>
        </w:numPr>
        <w:spacing w:before="100" w:beforeAutospacing="1" w:after="100" w:afterAutospacing="1" w:line="240" w:lineRule="auto"/>
        <w:rPr>
          <w:rFonts w:ascii="Times New Roman" w:eastAsia="Times New Roman" w:hAnsi="Times New Roman" w:cs="Times New Roman"/>
          <w:sz w:val="24"/>
          <w:szCs w:val="24"/>
        </w:rPr>
      </w:pPr>
      <w:r w:rsidRPr="00D13D46">
        <w:rPr>
          <w:rFonts w:ascii="Times New Roman" w:eastAsia="Times New Roman" w:hAnsi="Times New Roman" w:cs="Times New Roman"/>
          <w:sz w:val="24"/>
          <w:szCs w:val="24"/>
        </w:rPr>
        <w:t xml:space="preserve">This will open a dialog box for </w:t>
      </w:r>
      <w:r w:rsidRPr="00D13D46">
        <w:rPr>
          <w:rFonts w:ascii="Arial Unicode MS" w:eastAsia="Times New Roman" w:hAnsi="Arial Unicode MS" w:cs="Arial Unicode MS"/>
          <w:sz w:val="24"/>
          <w:szCs w:val="24"/>
        </w:rPr>
        <w:t>�</w:t>
      </w:r>
      <w:r w:rsidRPr="00D13D46">
        <w:rPr>
          <w:rFonts w:ascii="Times New Roman" w:eastAsia="Times New Roman" w:hAnsi="Times New Roman" w:cs="Times New Roman"/>
          <w:sz w:val="24"/>
          <w:szCs w:val="24"/>
        </w:rPr>
        <w:t>Create and Manage Publications on respective server</w:t>
      </w:r>
      <w:r w:rsidRPr="00D13D46">
        <w:rPr>
          <w:rFonts w:ascii="Arial Unicode MS" w:eastAsia="Times New Roman" w:hAnsi="Arial Unicode MS" w:cs="Arial Unicode MS"/>
          <w:sz w:val="24"/>
          <w:szCs w:val="24"/>
        </w:rPr>
        <w:t>�</w:t>
      </w:r>
      <w:r w:rsidRPr="00D13D46">
        <w:rPr>
          <w:rFonts w:ascii="Times New Roman" w:eastAsia="Times New Roman" w:hAnsi="Times New Roman" w:cs="Times New Roman"/>
          <w:sz w:val="24"/>
          <w:szCs w:val="24"/>
        </w:rPr>
        <w:t xml:space="preserve">. Select the appropriate database and then click </w:t>
      </w:r>
      <w:r w:rsidRPr="00D13D46">
        <w:rPr>
          <w:rFonts w:ascii="Arial Unicode MS" w:eastAsia="Times New Roman" w:hAnsi="Arial Unicode MS" w:cs="Arial Unicode MS"/>
          <w:sz w:val="24"/>
          <w:szCs w:val="24"/>
        </w:rPr>
        <w:t>�</w:t>
      </w:r>
      <w:r w:rsidRPr="00D13D46">
        <w:rPr>
          <w:rFonts w:ascii="Times New Roman" w:eastAsia="Times New Roman" w:hAnsi="Times New Roman" w:cs="Times New Roman"/>
          <w:sz w:val="24"/>
          <w:szCs w:val="24"/>
        </w:rPr>
        <w:t>Create Publication</w:t>
      </w:r>
      <w:r w:rsidRPr="00D13D46">
        <w:rPr>
          <w:rFonts w:ascii="Arial Unicode MS" w:eastAsia="Times New Roman" w:hAnsi="Arial Unicode MS" w:cs="Arial Unicode MS"/>
          <w:sz w:val="24"/>
          <w:szCs w:val="24"/>
        </w:rPr>
        <w:t>�</w:t>
      </w:r>
      <w:r w:rsidRPr="00D13D46">
        <w:rPr>
          <w:rFonts w:ascii="Times New Roman" w:eastAsia="Times New Roman" w:hAnsi="Times New Roman" w:cs="Times New Roman"/>
          <w:sz w:val="24"/>
          <w:szCs w:val="24"/>
        </w:rPr>
        <w:t xml:space="preserve">. This will open </w:t>
      </w:r>
      <w:r w:rsidRPr="00D13D46">
        <w:rPr>
          <w:rFonts w:ascii="Arial Unicode MS" w:eastAsia="Times New Roman" w:hAnsi="Arial Unicode MS" w:cs="Arial Unicode MS"/>
          <w:sz w:val="24"/>
          <w:szCs w:val="24"/>
        </w:rPr>
        <w:t>�</w:t>
      </w:r>
      <w:r w:rsidRPr="00D13D46">
        <w:rPr>
          <w:rFonts w:ascii="Times New Roman" w:eastAsia="Times New Roman" w:hAnsi="Times New Roman" w:cs="Times New Roman"/>
          <w:sz w:val="24"/>
          <w:szCs w:val="24"/>
        </w:rPr>
        <w:t>Create Publication Wizard</w:t>
      </w:r>
      <w:r w:rsidRPr="00D13D46">
        <w:rPr>
          <w:rFonts w:ascii="Arial Unicode MS" w:eastAsia="Times New Roman" w:hAnsi="Arial Unicode MS" w:cs="Arial Unicode MS"/>
          <w:sz w:val="24"/>
          <w:szCs w:val="24"/>
        </w:rPr>
        <w:t>�</w:t>
      </w:r>
      <w:r w:rsidRPr="00D13D46">
        <w:rPr>
          <w:rFonts w:ascii="Times New Roman" w:eastAsia="Times New Roman" w:hAnsi="Times New Roman" w:cs="Times New Roman"/>
          <w:sz w:val="24"/>
          <w:szCs w:val="24"/>
        </w:rPr>
        <w:t xml:space="preserve">. Just click </w:t>
      </w:r>
      <w:r w:rsidRPr="00D13D46">
        <w:rPr>
          <w:rFonts w:ascii="Times New Roman" w:eastAsia="Times New Roman" w:hAnsi="Times New Roman" w:cs="Times New Roman"/>
          <w:i/>
          <w:iCs/>
          <w:sz w:val="24"/>
          <w:szCs w:val="24"/>
        </w:rPr>
        <w:t>Next</w:t>
      </w:r>
      <w:r w:rsidRPr="00D13D46">
        <w:rPr>
          <w:rFonts w:ascii="Times New Roman" w:eastAsia="Times New Roman" w:hAnsi="Times New Roman" w:cs="Times New Roman"/>
          <w:sz w:val="24"/>
          <w:szCs w:val="24"/>
        </w:rPr>
        <w:t xml:space="preserve">. </w:t>
      </w:r>
    </w:p>
    <w:p w:rsidR="00D13D46" w:rsidRPr="00D13D46" w:rsidRDefault="00D13D46" w:rsidP="00D13D46">
      <w:pPr>
        <w:spacing w:before="100" w:beforeAutospacing="1" w:after="100" w:afterAutospacing="1" w:line="240" w:lineRule="auto"/>
        <w:ind w:left="720"/>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5000625" cy="3676650"/>
            <wp:effectExtent l="19050" t="0" r="9525" b="0"/>
            <wp:docPr id="6" name="Picture 6" descr="http://www.codeproject.com/KB/database/MergeReplication/image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codeproject.com/KB/database/MergeReplication/image006.jpg"/>
                    <pic:cNvPicPr>
                      <a:picLocks noChangeAspect="1" noChangeArrowheads="1"/>
                    </pic:cNvPicPr>
                  </pic:nvPicPr>
                  <pic:blipFill>
                    <a:blip r:embed="rId10"/>
                    <a:srcRect/>
                    <a:stretch>
                      <a:fillRect/>
                    </a:stretch>
                  </pic:blipFill>
                  <pic:spPr bwMode="auto">
                    <a:xfrm>
                      <a:off x="0" y="0"/>
                      <a:ext cx="5000625" cy="3676650"/>
                    </a:xfrm>
                    <a:prstGeom prst="rect">
                      <a:avLst/>
                    </a:prstGeom>
                    <a:noFill/>
                    <a:ln w="9525">
                      <a:noFill/>
                      <a:miter lim="800000"/>
                      <a:headEnd/>
                      <a:tailEnd/>
                    </a:ln>
                  </pic:spPr>
                </pic:pic>
              </a:graphicData>
            </a:graphic>
          </wp:inline>
        </w:drawing>
      </w:r>
    </w:p>
    <w:p w:rsidR="00D13D46" w:rsidRPr="00D13D46" w:rsidRDefault="00D13D46" w:rsidP="00D13D46">
      <w:pPr>
        <w:numPr>
          <w:ilvl w:val="0"/>
          <w:numId w:val="5"/>
        </w:numPr>
        <w:spacing w:before="100" w:beforeAutospacing="1" w:after="100" w:afterAutospacing="1" w:line="240" w:lineRule="auto"/>
        <w:rPr>
          <w:rFonts w:ascii="Times New Roman" w:eastAsia="Times New Roman" w:hAnsi="Times New Roman" w:cs="Times New Roman"/>
          <w:sz w:val="24"/>
          <w:szCs w:val="24"/>
        </w:rPr>
      </w:pPr>
      <w:r w:rsidRPr="00D13D46">
        <w:rPr>
          <w:rFonts w:ascii="Times New Roman" w:eastAsia="Times New Roman" w:hAnsi="Times New Roman" w:cs="Times New Roman"/>
          <w:sz w:val="24"/>
          <w:szCs w:val="24"/>
        </w:rPr>
        <w:t xml:space="preserve">It will ask to choose a Distributor for the selected server. Select </w:t>
      </w:r>
      <w:r w:rsidRPr="00D13D46">
        <w:rPr>
          <w:rFonts w:ascii="Arial Unicode MS" w:eastAsia="Times New Roman" w:hAnsi="Arial Unicode MS" w:cs="Arial Unicode MS"/>
          <w:sz w:val="24"/>
          <w:szCs w:val="24"/>
        </w:rPr>
        <w:t>�</w:t>
      </w:r>
      <w:r w:rsidRPr="00D13D46">
        <w:rPr>
          <w:rFonts w:ascii="Times New Roman" w:eastAsia="Times New Roman" w:hAnsi="Times New Roman" w:cs="Times New Roman"/>
          <w:sz w:val="24"/>
          <w:szCs w:val="24"/>
        </w:rPr>
        <w:t>Make Server its own Distributor; SQL Server will create a distribution database and a log</w:t>
      </w:r>
      <w:r w:rsidRPr="00D13D46">
        <w:rPr>
          <w:rFonts w:ascii="Arial Unicode MS" w:eastAsia="Times New Roman" w:hAnsi="Arial Unicode MS" w:cs="Arial Unicode MS"/>
          <w:sz w:val="24"/>
          <w:szCs w:val="24"/>
        </w:rPr>
        <w:t>�</w:t>
      </w:r>
      <w:r w:rsidRPr="00D13D46">
        <w:rPr>
          <w:rFonts w:ascii="Times New Roman" w:eastAsia="Times New Roman" w:hAnsi="Times New Roman" w:cs="Times New Roman"/>
          <w:sz w:val="24"/>
          <w:szCs w:val="24"/>
        </w:rPr>
        <w:t xml:space="preserve">. Then click </w:t>
      </w:r>
      <w:r w:rsidRPr="00D13D46">
        <w:rPr>
          <w:rFonts w:ascii="Times New Roman" w:eastAsia="Times New Roman" w:hAnsi="Times New Roman" w:cs="Times New Roman"/>
          <w:i/>
          <w:iCs/>
          <w:sz w:val="24"/>
          <w:szCs w:val="24"/>
        </w:rPr>
        <w:t>Next</w:t>
      </w:r>
      <w:r w:rsidRPr="00D13D46">
        <w:rPr>
          <w:rFonts w:ascii="Times New Roman" w:eastAsia="Times New Roman" w:hAnsi="Times New Roman" w:cs="Times New Roman"/>
          <w:sz w:val="24"/>
          <w:szCs w:val="24"/>
        </w:rPr>
        <w:t xml:space="preserve">. </w:t>
      </w:r>
    </w:p>
    <w:p w:rsidR="00D13D46" w:rsidRPr="00D13D46" w:rsidRDefault="00D13D46" w:rsidP="00D13D46">
      <w:pPr>
        <w:spacing w:before="100" w:beforeAutospacing="1" w:after="100" w:afterAutospacing="1" w:line="240" w:lineRule="auto"/>
        <w:ind w:left="720"/>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0" distB="0" distL="0" distR="0">
            <wp:extent cx="5000625" cy="3676650"/>
            <wp:effectExtent l="19050" t="0" r="9525" b="0"/>
            <wp:docPr id="7" name="Picture 7" descr="http://www.codeproject.com/KB/database/MergeReplication/image0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codeproject.com/KB/database/MergeReplication/image007.gif"/>
                    <pic:cNvPicPr>
                      <a:picLocks noChangeAspect="1" noChangeArrowheads="1"/>
                    </pic:cNvPicPr>
                  </pic:nvPicPr>
                  <pic:blipFill>
                    <a:blip r:embed="rId11"/>
                    <a:srcRect/>
                    <a:stretch>
                      <a:fillRect/>
                    </a:stretch>
                  </pic:blipFill>
                  <pic:spPr bwMode="auto">
                    <a:xfrm>
                      <a:off x="0" y="0"/>
                      <a:ext cx="5000625" cy="3676650"/>
                    </a:xfrm>
                    <a:prstGeom prst="rect">
                      <a:avLst/>
                    </a:prstGeom>
                    <a:noFill/>
                    <a:ln w="9525">
                      <a:noFill/>
                      <a:miter lim="800000"/>
                      <a:headEnd/>
                      <a:tailEnd/>
                    </a:ln>
                  </pic:spPr>
                </pic:pic>
              </a:graphicData>
            </a:graphic>
          </wp:inline>
        </w:drawing>
      </w:r>
    </w:p>
    <w:p w:rsidR="00D13D46" w:rsidRPr="00D13D46" w:rsidRDefault="00D13D46" w:rsidP="00D13D46">
      <w:pPr>
        <w:numPr>
          <w:ilvl w:val="0"/>
          <w:numId w:val="5"/>
        </w:numPr>
        <w:spacing w:before="100" w:beforeAutospacing="1" w:after="100" w:afterAutospacing="1" w:line="240" w:lineRule="auto"/>
        <w:rPr>
          <w:rFonts w:ascii="Times New Roman" w:eastAsia="Times New Roman" w:hAnsi="Times New Roman" w:cs="Times New Roman"/>
          <w:sz w:val="24"/>
          <w:szCs w:val="24"/>
        </w:rPr>
      </w:pPr>
      <w:r w:rsidRPr="00D13D46">
        <w:rPr>
          <w:rFonts w:ascii="Times New Roman" w:eastAsia="Times New Roman" w:hAnsi="Times New Roman" w:cs="Times New Roman"/>
          <w:sz w:val="24"/>
          <w:szCs w:val="24"/>
        </w:rPr>
        <w:t xml:space="preserve">It will ask for the Snapshot folder path. Browse and select the appropriate path for Snapshot folder and then click </w:t>
      </w:r>
      <w:r w:rsidRPr="00D13D46">
        <w:rPr>
          <w:rFonts w:ascii="Times New Roman" w:eastAsia="Times New Roman" w:hAnsi="Times New Roman" w:cs="Times New Roman"/>
          <w:i/>
          <w:iCs/>
          <w:sz w:val="24"/>
          <w:szCs w:val="24"/>
        </w:rPr>
        <w:t>Next</w:t>
      </w:r>
      <w:r w:rsidRPr="00D13D46">
        <w:rPr>
          <w:rFonts w:ascii="Times New Roman" w:eastAsia="Times New Roman" w:hAnsi="Times New Roman" w:cs="Times New Roman"/>
          <w:sz w:val="24"/>
          <w:szCs w:val="24"/>
        </w:rPr>
        <w:t xml:space="preserve">. </w:t>
      </w:r>
    </w:p>
    <w:p w:rsidR="00D13D46" w:rsidRPr="00D13D46" w:rsidRDefault="00D13D46" w:rsidP="00D13D46">
      <w:pPr>
        <w:spacing w:before="100" w:beforeAutospacing="1" w:after="100" w:afterAutospacing="1" w:line="240" w:lineRule="auto"/>
        <w:ind w:left="720"/>
        <w:rPr>
          <w:rFonts w:ascii="Times New Roman" w:eastAsia="Times New Roman" w:hAnsi="Times New Roman" w:cs="Times New Roman"/>
          <w:sz w:val="24"/>
          <w:szCs w:val="24"/>
        </w:rPr>
      </w:pPr>
      <w:r w:rsidRPr="00D13D46">
        <w:rPr>
          <w:rFonts w:ascii="Times New Roman" w:eastAsia="Times New Roman" w:hAnsi="Times New Roman" w:cs="Times New Roman"/>
          <w:b/>
          <w:bCs/>
          <w:sz w:val="24"/>
          <w:szCs w:val="24"/>
        </w:rPr>
        <w:t>Note</w:t>
      </w:r>
      <w:r w:rsidRPr="00D13D46">
        <w:rPr>
          <w:rFonts w:ascii="Times New Roman" w:eastAsia="Times New Roman" w:hAnsi="Times New Roman" w:cs="Times New Roman"/>
          <w:sz w:val="24"/>
          <w:szCs w:val="24"/>
        </w:rPr>
        <w:t>: Create one folder in the Publisher machine and share the folder, then give full permissions for the user through which you logged in. Make sure that you are able to access this folder from the Subscriber machine also. If you are not able to access, give full permissions to that shared folder for the appropriate user in the Publisher machine. The Snapshot folder should be in the Publisher machine.</w:t>
      </w:r>
    </w:p>
    <w:p w:rsidR="00D13D46" w:rsidRPr="00D13D46" w:rsidRDefault="00D13D46" w:rsidP="00D13D46">
      <w:pPr>
        <w:spacing w:before="100" w:beforeAutospacing="1" w:after="100" w:afterAutospacing="1" w:line="240" w:lineRule="auto"/>
        <w:ind w:left="720"/>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5000625" cy="3676650"/>
            <wp:effectExtent l="19050" t="0" r="9525" b="0"/>
            <wp:docPr id="8" name="Picture 8" descr="http://www.codeproject.com/KB/database/MergeReplication/image0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codeproject.com/KB/database/MergeReplication/image008.gif"/>
                    <pic:cNvPicPr>
                      <a:picLocks noChangeAspect="1" noChangeArrowheads="1"/>
                    </pic:cNvPicPr>
                  </pic:nvPicPr>
                  <pic:blipFill>
                    <a:blip r:embed="rId12"/>
                    <a:srcRect/>
                    <a:stretch>
                      <a:fillRect/>
                    </a:stretch>
                  </pic:blipFill>
                  <pic:spPr bwMode="auto">
                    <a:xfrm>
                      <a:off x="0" y="0"/>
                      <a:ext cx="5000625" cy="3676650"/>
                    </a:xfrm>
                    <a:prstGeom prst="rect">
                      <a:avLst/>
                    </a:prstGeom>
                    <a:noFill/>
                    <a:ln w="9525">
                      <a:noFill/>
                      <a:miter lim="800000"/>
                      <a:headEnd/>
                      <a:tailEnd/>
                    </a:ln>
                  </pic:spPr>
                </pic:pic>
              </a:graphicData>
            </a:graphic>
          </wp:inline>
        </w:drawing>
      </w:r>
    </w:p>
    <w:p w:rsidR="00D13D46" w:rsidRPr="00D13D46" w:rsidRDefault="00D13D46" w:rsidP="00D13D46">
      <w:pPr>
        <w:numPr>
          <w:ilvl w:val="0"/>
          <w:numId w:val="5"/>
        </w:numPr>
        <w:spacing w:before="100" w:beforeAutospacing="1" w:after="100" w:afterAutospacing="1" w:line="240" w:lineRule="auto"/>
        <w:rPr>
          <w:rFonts w:ascii="Times New Roman" w:eastAsia="Times New Roman" w:hAnsi="Times New Roman" w:cs="Times New Roman"/>
          <w:sz w:val="24"/>
          <w:szCs w:val="24"/>
        </w:rPr>
      </w:pPr>
      <w:r w:rsidRPr="00D13D46">
        <w:rPr>
          <w:rFonts w:ascii="Times New Roman" w:eastAsia="Times New Roman" w:hAnsi="Times New Roman" w:cs="Times New Roman"/>
          <w:sz w:val="24"/>
          <w:szCs w:val="24"/>
        </w:rPr>
        <w:t xml:space="preserve">Choose the database which you want to publish and Click Next. </w:t>
      </w:r>
    </w:p>
    <w:p w:rsidR="00D13D46" w:rsidRPr="00D13D46" w:rsidRDefault="00D13D46" w:rsidP="00D13D46">
      <w:pPr>
        <w:spacing w:before="100" w:beforeAutospacing="1" w:after="100" w:afterAutospacing="1" w:line="240" w:lineRule="auto"/>
        <w:ind w:left="720"/>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0" distB="0" distL="0" distR="0">
            <wp:extent cx="5000625" cy="3676650"/>
            <wp:effectExtent l="19050" t="0" r="9525" b="0"/>
            <wp:docPr id="9" name="Picture 9" descr="http://www.codeproject.com/KB/database/MergeReplication/image0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codeproject.com/KB/database/MergeReplication/image009.gif"/>
                    <pic:cNvPicPr>
                      <a:picLocks noChangeAspect="1" noChangeArrowheads="1"/>
                    </pic:cNvPicPr>
                  </pic:nvPicPr>
                  <pic:blipFill>
                    <a:blip r:embed="rId13"/>
                    <a:srcRect/>
                    <a:stretch>
                      <a:fillRect/>
                    </a:stretch>
                  </pic:blipFill>
                  <pic:spPr bwMode="auto">
                    <a:xfrm>
                      <a:off x="0" y="0"/>
                      <a:ext cx="5000625" cy="3676650"/>
                    </a:xfrm>
                    <a:prstGeom prst="rect">
                      <a:avLst/>
                    </a:prstGeom>
                    <a:noFill/>
                    <a:ln w="9525">
                      <a:noFill/>
                      <a:miter lim="800000"/>
                      <a:headEnd/>
                      <a:tailEnd/>
                    </a:ln>
                  </pic:spPr>
                </pic:pic>
              </a:graphicData>
            </a:graphic>
          </wp:inline>
        </w:drawing>
      </w:r>
    </w:p>
    <w:p w:rsidR="00D13D46" w:rsidRPr="00D13D46" w:rsidRDefault="00D13D46" w:rsidP="00D13D46">
      <w:pPr>
        <w:numPr>
          <w:ilvl w:val="0"/>
          <w:numId w:val="5"/>
        </w:numPr>
        <w:spacing w:before="100" w:beforeAutospacing="1" w:after="100" w:afterAutospacing="1" w:line="240" w:lineRule="auto"/>
        <w:rPr>
          <w:rFonts w:ascii="Times New Roman" w:eastAsia="Times New Roman" w:hAnsi="Times New Roman" w:cs="Times New Roman"/>
          <w:sz w:val="24"/>
          <w:szCs w:val="24"/>
        </w:rPr>
      </w:pPr>
      <w:r w:rsidRPr="00D13D46">
        <w:rPr>
          <w:rFonts w:ascii="Times New Roman" w:eastAsia="Times New Roman" w:hAnsi="Times New Roman" w:cs="Times New Roman"/>
          <w:sz w:val="24"/>
          <w:szCs w:val="24"/>
        </w:rPr>
        <w:t xml:space="preserve">Select the Publication Type as </w:t>
      </w:r>
      <w:r w:rsidRPr="00D13D46">
        <w:rPr>
          <w:rFonts w:ascii="Arial Unicode MS" w:eastAsia="Times New Roman" w:hAnsi="Arial Unicode MS" w:cs="Arial Unicode MS"/>
          <w:sz w:val="24"/>
          <w:szCs w:val="24"/>
        </w:rPr>
        <w:t>�</w:t>
      </w:r>
      <w:r w:rsidRPr="00D13D46">
        <w:rPr>
          <w:rFonts w:ascii="Times New Roman" w:eastAsia="Times New Roman" w:hAnsi="Times New Roman" w:cs="Times New Roman"/>
          <w:sz w:val="24"/>
          <w:szCs w:val="24"/>
        </w:rPr>
        <w:t>Merge Publication</w:t>
      </w:r>
      <w:r w:rsidRPr="00D13D46">
        <w:rPr>
          <w:rFonts w:ascii="Arial Unicode MS" w:eastAsia="Times New Roman" w:hAnsi="Arial Unicode MS" w:cs="Arial Unicode MS"/>
          <w:sz w:val="24"/>
          <w:szCs w:val="24"/>
        </w:rPr>
        <w:t>�</w:t>
      </w:r>
      <w:r w:rsidRPr="00D13D46">
        <w:rPr>
          <w:rFonts w:ascii="Times New Roman" w:eastAsia="Times New Roman" w:hAnsi="Times New Roman" w:cs="Times New Roman"/>
          <w:sz w:val="24"/>
          <w:szCs w:val="24"/>
        </w:rPr>
        <w:t xml:space="preserve">. </w:t>
      </w:r>
    </w:p>
    <w:p w:rsidR="00D13D46" w:rsidRPr="00D13D46" w:rsidRDefault="00D13D46" w:rsidP="00D13D46">
      <w:pPr>
        <w:spacing w:before="100" w:beforeAutospacing="1" w:after="100" w:afterAutospacing="1" w:line="240" w:lineRule="auto"/>
        <w:ind w:left="720"/>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5000625" cy="3676650"/>
            <wp:effectExtent l="19050" t="0" r="9525" b="0"/>
            <wp:docPr id="10" name="Picture 10" descr="http://www.codeproject.com/KB/database/MergeReplication/image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codeproject.com/KB/database/MergeReplication/image010.jpg"/>
                    <pic:cNvPicPr>
                      <a:picLocks noChangeAspect="1" noChangeArrowheads="1"/>
                    </pic:cNvPicPr>
                  </pic:nvPicPr>
                  <pic:blipFill>
                    <a:blip r:embed="rId14"/>
                    <a:srcRect/>
                    <a:stretch>
                      <a:fillRect/>
                    </a:stretch>
                  </pic:blipFill>
                  <pic:spPr bwMode="auto">
                    <a:xfrm>
                      <a:off x="0" y="0"/>
                      <a:ext cx="5000625" cy="3676650"/>
                    </a:xfrm>
                    <a:prstGeom prst="rect">
                      <a:avLst/>
                    </a:prstGeom>
                    <a:noFill/>
                    <a:ln w="9525">
                      <a:noFill/>
                      <a:miter lim="800000"/>
                      <a:headEnd/>
                      <a:tailEnd/>
                    </a:ln>
                  </pic:spPr>
                </pic:pic>
              </a:graphicData>
            </a:graphic>
          </wp:inline>
        </w:drawing>
      </w:r>
    </w:p>
    <w:p w:rsidR="00D13D46" w:rsidRPr="00D13D46" w:rsidRDefault="00D13D46" w:rsidP="00D13D46">
      <w:pPr>
        <w:numPr>
          <w:ilvl w:val="0"/>
          <w:numId w:val="5"/>
        </w:numPr>
        <w:spacing w:before="100" w:beforeAutospacing="1" w:after="100" w:afterAutospacing="1" w:line="240" w:lineRule="auto"/>
        <w:rPr>
          <w:rFonts w:ascii="Times New Roman" w:eastAsia="Times New Roman" w:hAnsi="Times New Roman" w:cs="Times New Roman"/>
          <w:sz w:val="24"/>
          <w:szCs w:val="24"/>
        </w:rPr>
      </w:pPr>
      <w:r w:rsidRPr="00D13D46">
        <w:rPr>
          <w:rFonts w:ascii="Times New Roman" w:eastAsia="Times New Roman" w:hAnsi="Times New Roman" w:cs="Times New Roman"/>
          <w:sz w:val="24"/>
          <w:szCs w:val="24"/>
        </w:rPr>
        <w:t xml:space="preserve">Specify the Subscriber Types. Select </w:t>
      </w:r>
      <w:r w:rsidRPr="00D13D46">
        <w:rPr>
          <w:rFonts w:ascii="Arial Unicode MS" w:eastAsia="Times New Roman" w:hAnsi="Arial Unicode MS" w:cs="Arial Unicode MS"/>
          <w:sz w:val="24"/>
          <w:szCs w:val="24"/>
        </w:rPr>
        <w:t>�</w:t>
      </w:r>
      <w:r w:rsidRPr="00D13D46">
        <w:rPr>
          <w:rFonts w:ascii="Times New Roman" w:eastAsia="Times New Roman" w:hAnsi="Times New Roman" w:cs="Times New Roman"/>
          <w:sz w:val="24"/>
          <w:szCs w:val="24"/>
        </w:rPr>
        <w:t>Servers running SQL Server 2000</w:t>
      </w:r>
      <w:r w:rsidRPr="00D13D46">
        <w:rPr>
          <w:rFonts w:ascii="Arial Unicode MS" w:eastAsia="Times New Roman" w:hAnsi="Arial Unicode MS" w:cs="Arial Unicode MS"/>
          <w:sz w:val="24"/>
          <w:szCs w:val="24"/>
        </w:rPr>
        <w:t>�</w:t>
      </w:r>
      <w:r w:rsidRPr="00D13D46">
        <w:rPr>
          <w:rFonts w:ascii="Times New Roman" w:eastAsia="Times New Roman" w:hAnsi="Times New Roman" w:cs="Times New Roman"/>
          <w:sz w:val="24"/>
          <w:szCs w:val="24"/>
        </w:rPr>
        <w:t xml:space="preserve">. Then click </w:t>
      </w:r>
      <w:r w:rsidRPr="00D13D46">
        <w:rPr>
          <w:rFonts w:ascii="Times New Roman" w:eastAsia="Times New Roman" w:hAnsi="Times New Roman" w:cs="Times New Roman"/>
          <w:i/>
          <w:iCs/>
          <w:sz w:val="24"/>
          <w:szCs w:val="24"/>
        </w:rPr>
        <w:t>Next</w:t>
      </w:r>
      <w:r w:rsidRPr="00D13D46">
        <w:rPr>
          <w:rFonts w:ascii="Times New Roman" w:eastAsia="Times New Roman" w:hAnsi="Times New Roman" w:cs="Times New Roman"/>
          <w:sz w:val="24"/>
          <w:szCs w:val="24"/>
        </w:rPr>
        <w:t xml:space="preserve">. </w:t>
      </w:r>
    </w:p>
    <w:p w:rsidR="00D13D46" w:rsidRPr="00D13D46" w:rsidRDefault="00D13D46" w:rsidP="00D13D46">
      <w:pPr>
        <w:spacing w:before="100" w:beforeAutospacing="1" w:after="100" w:afterAutospacing="1" w:line="240" w:lineRule="auto"/>
        <w:ind w:left="720"/>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0" distB="0" distL="0" distR="0">
            <wp:extent cx="5000625" cy="3676650"/>
            <wp:effectExtent l="19050" t="0" r="9525" b="0"/>
            <wp:docPr id="11" name="Picture 11" descr="http://www.codeproject.com/KB/database/MergeReplication/image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codeproject.com/KB/database/MergeReplication/image011.jpg"/>
                    <pic:cNvPicPr>
                      <a:picLocks noChangeAspect="1" noChangeArrowheads="1"/>
                    </pic:cNvPicPr>
                  </pic:nvPicPr>
                  <pic:blipFill>
                    <a:blip r:embed="rId15"/>
                    <a:srcRect/>
                    <a:stretch>
                      <a:fillRect/>
                    </a:stretch>
                  </pic:blipFill>
                  <pic:spPr bwMode="auto">
                    <a:xfrm>
                      <a:off x="0" y="0"/>
                      <a:ext cx="5000625" cy="3676650"/>
                    </a:xfrm>
                    <a:prstGeom prst="rect">
                      <a:avLst/>
                    </a:prstGeom>
                    <a:noFill/>
                    <a:ln w="9525">
                      <a:noFill/>
                      <a:miter lim="800000"/>
                      <a:headEnd/>
                      <a:tailEnd/>
                    </a:ln>
                  </pic:spPr>
                </pic:pic>
              </a:graphicData>
            </a:graphic>
          </wp:inline>
        </w:drawing>
      </w:r>
    </w:p>
    <w:p w:rsidR="00D13D46" w:rsidRPr="00D13D46" w:rsidRDefault="00D13D46" w:rsidP="00D13D46">
      <w:pPr>
        <w:numPr>
          <w:ilvl w:val="0"/>
          <w:numId w:val="5"/>
        </w:numPr>
        <w:spacing w:before="100" w:beforeAutospacing="1" w:after="100" w:afterAutospacing="1" w:line="240" w:lineRule="auto"/>
        <w:rPr>
          <w:rFonts w:ascii="Times New Roman" w:eastAsia="Times New Roman" w:hAnsi="Times New Roman" w:cs="Times New Roman"/>
          <w:sz w:val="24"/>
          <w:szCs w:val="24"/>
        </w:rPr>
      </w:pPr>
      <w:r w:rsidRPr="00D13D46">
        <w:rPr>
          <w:rFonts w:ascii="Times New Roman" w:eastAsia="Times New Roman" w:hAnsi="Times New Roman" w:cs="Times New Roman"/>
          <w:sz w:val="24"/>
          <w:szCs w:val="24"/>
        </w:rPr>
        <w:t xml:space="preserve">Select the Object Types (like Tables, Stored Procedures and Views) which you want to publish, and click </w:t>
      </w:r>
      <w:r w:rsidRPr="00D13D46">
        <w:rPr>
          <w:rFonts w:ascii="Times New Roman" w:eastAsia="Times New Roman" w:hAnsi="Times New Roman" w:cs="Times New Roman"/>
          <w:i/>
          <w:iCs/>
          <w:sz w:val="24"/>
          <w:szCs w:val="24"/>
        </w:rPr>
        <w:t>Next</w:t>
      </w:r>
      <w:r w:rsidRPr="00D13D46">
        <w:rPr>
          <w:rFonts w:ascii="Times New Roman" w:eastAsia="Times New Roman" w:hAnsi="Times New Roman" w:cs="Times New Roman"/>
          <w:sz w:val="24"/>
          <w:szCs w:val="24"/>
        </w:rPr>
        <w:t xml:space="preserve">. </w:t>
      </w:r>
    </w:p>
    <w:p w:rsidR="00D13D46" w:rsidRPr="00D13D46" w:rsidRDefault="00D13D46" w:rsidP="00D13D46">
      <w:pPr>
        <w:spacing w:before="100" w:beforeAutospacing="1" w:after="100" w:afterAutospacing="1" w:line="240" w:lineRule="auto"/>
        <w:ind w:left="720"/>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5000625" cy="3676650"/>
            <wp:effectExtent l="19050" t="0" r="9525" b="0"/>
            <wp:docPr id="12" name="Picture 12" descr="http://www.codeproject.com/KB/database/MergeReplication/image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www.codeproject.com/KB/database/MergeReplication/image012.jpg"/>
                    <pic:cNvPicPr>
                      <a:picLocks noChangeAspect="1" noChangeArrowheads="1"/>
                    </pic:cNvPicPr>
                  </pic:nvPicPr>
                  <pic:blipFill>
                    <a:blip r:embed="rId16"/>
                    <a:srcRect/>
                    <a:stretch>
                      <a:fillRect/>
                    </a:stretch>
                  </pic:blipFill>
                  <pic:spPr bwMode="auto">
                    <a:xfrm>
                      <a:off x="0" y="0"/>
                      <a:ext cx="5000625" cy="3676650"/>
                    </a:xfrm>
                    <a:prstGeom prst="rect">
                      <a:avLst/>
                    </a:prstGeom>
                    <a:noFill/>
                    <a:ln w="9525">
                      <a:noFill/>
                      <a:miter lim="800000"/>
                      <a:headEnd/>
                      <a:tailEnd/>
                    </a:ln>
                  </pic:spPr>
                </pic:pic>
              </a:graphicData>
            </a:graphic>
          </wp:inline>
        </w:drawing>
      </w:r>
    </w:p>
    <w:p w:rsidR="00D13D46" w:rsidRPr="00D13D46" w:rsidRDefault="00D13D46" w:rsidP="00D13D46">
      <w:pPr>
        <w:numPr>
          <w:ilvl w:val="0"/>
          <w:numId w:val="5"/>
        </w:numPr>
        <w:spacing w:before="100" w:beforeAutospacing="1" w:after="100" w:afterAutospacing="1" w:line="240" w:lineRule="auto"/>
        <w:rPr>
          <w:rFonts w:ascii="Times New Roman" w:eastAsia="Times New Roman" w:hAnsi="Times New Roman" w:cs="Times New Roman"/>
          <w:sz w:val="24"/>
          <w:szCs w:val="24"/>
        </w:rPr>
      </w:pPr>
      <w:r w:rsidRPr="00D13D46">
        <w:rPr>
          <w:rFonts w:ascii="Times New Roman" w:eastAsia="Times New Roman" w:hAnsi="Times New Roman" w:cs="Times New Roman"/>
          <w:sz w:val="24"/>
          <w:szCs w:val="24"/>
        </w:rPr>
        <w:t xml:space="preserve">It will show some issues which may require some changes at later stages in order to work as expected. Just click </w:t>
      </w:r>
      <w:r w:rsidRPr="00D13D46">
        <w:rPr>
          <w:rFonts w:ascii="Times New Roman" w:eastAsia="Times New Roman" w:hAnsi="Times New Roman" w:cs="Times New Roman"/>
          <w:i/>
          <w:iCs/>
          <w:sz w:val="24"/>
          <w:szCs w:val="24"/>
        </w:rPr>
        <w:t>Next</w:t>
      </w:r>
      <w:r w:rsidRPr="00D13D46">
        <w:rPr>
          <w:rFonts w:ascii="Times New Roman" w:eastAsia="Times New Roman" w:hAnsi="Times New Roman" w:cs="Times New Roman"/>
          <w:sz w:val="24"/>
          <w:szCs w:val="24"/>
        </w:rPr>
        <w:t xml:space="preserve">. </w:t>
      </w:r>
    </w:p>
    <w:p w:rsidR="00D13D46" w:rsidRPr="00D13D46" w:rsidRDefault="00D13D46" w:rsidP="00D13D46">
      <w:pPr>
        <w:spacing w:before="100" w:beforeAutospacing="1" w:after="100" w:afterAutospacing="1" w:line="240" w:lineRule="auto"/>
        <w:ind w:left="720"/>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0" distB="0" distL="0" distR="0">
            <wp:extent cx="5000625" cy="3676650"/>
            <wp:effectExtent l="19050" t="0" r="9525" b="0"/>
            <wp:docPr id="13" name="Picture 13" descr="http://www.codeproject.com/KB/database/MergeReplication/image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codeproject.com/KB/database/MergeReplication/image013.jpg"/>
                    <pic:cNvPicPr>
                      <a:picLocks noChangeAspect="1" noChangeArrowheads="1"/>
                    </pic:cNvPicPr>
                  </pic:nvPicPr>
                  <pic:blipFill>
                    <a:blip r:embed="rId17"/>
                    <a:srcRect/>
                    <a:stretch>
                      <a:fillRect/>
                    </a:stretch>
                  </pic:blipFill>
                  <pic:spPr bwMode="auto">
                    <a:xfrm>
                      <a:off x="0" y="0"/>
                      <a:ext cx="5000625" cy="3676650"/>
                    </a:xfrm>
                    <a:prstGeom prst="rect">
                      <a:avLst/>
                    </a:prstGeom>
                    <a:noFill/>
                    <a:ln w="9525">
                      <a:noFill/>
                      <a:miter lim="800000"/>
                      <a:headEnd/>
                      <a:tailEnd/>
                    </a:ln>
                  </pic:spPr>
                </pic:pic>
              </a:graphicData>
            </a:graphic>
          </wp:inline>
        </w:drawing>
      </w:r>
    </w:p>
    <w:p w:rsidR="00D13D46" w:rsidRPr="00D13D46" w:rsidRDefault="00D13D46" w:rsidP="00D13D46">
      <w:pPr>
        <w:numPr>
          <w:ilvl w:val="0"/>
          <w:numId w:val="5"/>
        </w:numPr>
        <w:spacing w:before="100" w:beforeAutospacing="1" w:after="100" w:afterAutospacing="1" w:line="240" w:lineRule="auto"/>
        <w:rPr>
          <w:rFonts w:ascii="Times New Roman" w:eastAsia="Times New Roman" w:hAnsi="Times New Roman" w:cs="Times New Roman"/>
          <w:sz w:val="24"/>
          <w:szCs w:val="24"/>
        </w:rPr>
      </w:pPr>
      <w:r w:rsidRPr="00D13D46">
        <w:rPr>
          <w:rFonts w:ascii="Times New Roman" w:eastAsia="Times New Roman" w:hAnsi="Times New Roman" w:cs="Times New Roman"/>
          <w:sz w:val="24"/>
          <w:szCs w:val="24"/>
        </w:rPr>
        <w:t xml:space="preserve">Give Publication Name and click </w:t>
      </w:r>
      <w:r w:rsidRPr="00D13D46">
        <w:rPr>
          <w:rFonts w:ascii="Times New Roman" w:eastAsia="Times New Roman" w:hAnsi="Times New Roman" w:cs="Times New Roman"/>
          <w:i/>
          <w:iCs/>
          <w:sz w:val="24"/>
          <w:szCs w:val="24"/>
        </w:rPr>
        <w:t>Next</w:t>
      </w:r>
      <w:r w:rsidRPr="00D13D46">
        <w:rPr>
          <w:rFonts w:ascii="Times New Roman" w:eastAsia="Times New Roman" w:hAnsi="Times New Roman" w:cs="Times New Roman"/>
          <w:sz w:val="24"/>
          <w:szCs w:val="24"/>
        </w:rPr>
        <w:t xml:space="preserve">. </w:t>
      </w:r>
    </w:p>
    <w:p w:rsidR="00D13D46" w:rsidRPr="00D13D46" w:rsidRDefault="00D13D46" w:rsidP="00D13D46">
      <w:pPr>
        <w:spacing w:before="100" w:beforeAutospacing="1" w:after="100" w:afterAutospacing="1" w:line="240" w:lineRule="auto"/>
        <w:ind w:left="720"/>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5000625" cy="3676650"/>
            <wp:effectExtent l="19050" t="0" r="9525" b="0"/>
            <wp:docPr id="14" name="Picture 14" descr="http://www.codeproject.com/KB/database/MergeReplication/image0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www.codeproject.com/KB/database/MergeReplication/image014.gif"/>
                    <pic:cNvPicPr>
                      <a:picLocks noChangeAspect="1" noChangeArrowheads="1"/>
                    </pic:cNvPicPr>
                  </pic:nvPicPr>
                  <pic:blipFill>
                    <a:blip r:embed="rId18"/>
                    <a:srcRect/>
                    <a:stretch>
                      <a:fillRect/>
                    </a:stretch>
                  </pic:blipFill>
                  <pic:spPr bwMode="auto">
                    <a:xfrm>
                      <a:off x="0" y="0"/>
                      <a:ext cx="5000625" cy="3676650"/>
                    </a:xfrm>
                    <a:prstGeom prst="rect">
                      <a:avLst/>
                    </a:prstGeom>
                    <a:noFill/>
                    <a:ln w="9525">
                      <a:noFill/>
                      <a:miter lim="800000"/>
                      <a:headEnd/>
                      <a:tailEnd/>
                    </a:ln>
                  </pic:spPr>
                </pic:pic>
              </a:graphicData>
            </a:graphic>
          </wp:inline>
        </w:drawing>
      </w:r>
    </w:p>
    <w:p w:rsidR="00D13D46" w:rsidRPr="00D13D46" w:rsidRDefault="00D13D46" w:rsidP="00D13D46">
      <w:pPr>
        <w:numPr>
          <w:ilvl w:val="0"/>
          <w:numId w:val="5"/>
        </w:numPr>
        <w:spacing w:before="100" w:beforeAutospacing="1" w:after="100" w:afterAutospacing="1" w:line="240" w:lineRule="auto"/>
        <w:rPr>
          <w:rFonts w:ascii="Times New Roman" w:eastAsia="Times New Roman" w:hAnsi="Times New Roman" w:cs="Times New Roman"/>
          <w:sz w:val="24"/>
          <w:szCs w:val="24"/>
        </w:rPr>
      </w:pPr>
      <w:r w:rsidRPr="00D13D46">
        <w:rPr>
          <w:rFonts w:ascii="Times New Roman" w:eastAsia="Times New Roman" w:hAnsi="Times New Roman" w:cs="Times New Roman"/>
          <w:sz w:val="24"/>
          <w:szCs w:val="24"/>
        </w:rPr>
        <w:t xml:space="preserve">It will ask to customize the properties of the Publication. Select </w:t>
      </w:r>
      <w:r w:rsidRPr="00D13D46">
        <w:rPr>
          <w:rFonts w:ascii="Arial Unicode MS" w:eastAsia="Times New Roman" w:hAnsi="Arial Unicode MS" w:cs="Arial Unicode MS"/>
          <w:sz w:val="24"/>
          <w:szCs w:val="24"/>
        </w:rPr>
        <w:t>�</w:t>
      </w:r>
      <w:r w:rsidRPr="00D13D46">
        <w:rPr>
          <w:rFonts w:ascii="Times New Roman" w:eastAsia="Times New Roman" w:hAnsi="Times New Roman" w:cs="Times New Roman"/>
          <w:sz w:val="24"/>
          <w:szCs w:val="24"/>
        </w:rPr>
        <w:t>Yes, I will define data filters, enable anonymous subscriptions, or customize other properties</w:t>
      </w:r>
      <w:r w:rsidRPr="00D13D46">
        <w:rPr>
          <w:rFonts w:ascii="Arial Unicode MS" w:eastAsia="Times New Roman" w:hAnsi="Arial Unicode MS" w:cs="Arial Unicode MS"/>
          <w:sz w:val="24"/>
          <w:szCs w:val="24"/>
        </w:rPr>
        <w:t>�</w:t>
      </w:r>
      <w:r w:rsidRPr="00D13D46">
        <w:rPr>
          <w:rFonts w:ascii="Times New Roman" w:eastAsia="Times New Roman" w:hAnsi="Times New Roman" w:cs="Times New Roman"/>
          <w:sz w:val="24"/>
          <w:szCs w:val="24"/>
        </w:rPr>
        <w:t xml:space="preserve">. Then click </w:t>
      </w:r>
      <w:r w:rsidRPr="00D13D46">
        <w:rPr>
          <w:rFonts w:ascii="Times New Roman" w:eastAsia="Times New Roman" w:hAnsi="Times New Roman" w:cs="Times New Roman"/>
          <w:i/>
          <w:iCs/>
          <w:sz w:val="24"/>
          <w:szCs w:val="24"/>
        </w:rPr>
        <w:t>Next</w:t>
      </w:r>
      <w:r w:rsidRPr="00D13D46">
        <w:rPr>
          <w:rFonts w:ascii="Times New Roman" w:eastAsia="Times New Roman" w:hAnsi="Times New Roman" w:cs="Times New Roman"/>
          <w:sz w:val="24"/>
          <w:szCs w:val="24"/>
        </w:rPr>
        <w:t xml:space="preserve">. </w:t>
      </w:r>
    </w:p>
    <w:p w:rsidR="00D13D46" w:rsidRPr="00D13D46" w:rsidRDefault="00D13D46" w:rsidP="00D13D46">
      <w:pPr>
        <w:spacing w:before="100" w:beforeAutospacing="1" w:after="100" w:afterAutospacing="1" w:line="240" w:lineRule="auto"/>
        <w:ind w:left="720"/>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0" distB="0" distL="0" distR="0">
            <wp:extent cx="5010150" cy="3676650"/>
            <wp:effectExtent l="19050" t="0" r="0" b="0"/>
            <wp:docPr id="15" name="Picture 15" descr="http://www.codeproject.com/KB/database/MergeReplication/image0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codeproject.com/KB/database/MergeReplication/image015.gif"/>
                    <pic:cNvPicPr>
                      <a:picLocks noChangeAspect="1" noChangeArrowheads="1"/>
                    </pic:cNvPicPr>
                  </pic:nvPicPr>
                  <pic:blipFill>
                    <a:blip r:embed="rId19"/>
                    <a:srcRect/>
                    <a:stretch>
                      <a:fillRect/>
                    </a:stretch>
                  </pic:blipFill>
                  <pic:spPr bwMode="auto">
                    <a:xfrm>
                      <a:off x="0" y="0"/>
                      <a:ext cx="5010150" cy="3676650"/>
                    </a:xfrm>
                    <a:prstGeom prst="rect">
                      <a:avLst/>
                    </a:prstGeom>
                    <a:noFill/>
                    <a:ln w="9525">
                      <a:noFill/>
                      <a:miter lim="800000"/>
                      <a:headEnd/>
                      <a:tailEnd/>
                    </a:ln>
                  </pic:spPr>
                </pic:pic>
              </a:graphicData>
            </a:graphic>
          </wp:inline>
        </w:drawing>
      </w:r>
    </w:p>
    <w:p w:rsidR="00D13D46" w:rsidRPr="00D13D46" w:rsidRDefault="00D13D46" w:rsidP="00D13D46">
      <w:pPr>
        <w:numPr>
          <w:ilvl w:val="0"/>
          <w:numId w:val="5"/>
        </w:numPr>
        <w:spacing w:before="100" w:beforeAutospacing="1" w:after="100" w:afterAutospacing="1" w:line="240" w:lineRule="auto"/>
        <w:rPr>
          <w:rFonts w:ascii="Times New Roman" w:eastAsia="Times New Roman" w:hAnsi="Times New Roman" w:cs="Times New Roman"/>
          <w:sz w:val="24"/>
          <w:szCs w:val="24"/>
        </w:rPr>
      </w:pPr>
      <w:r w:rsidRPr="00D13D46">
        <w:rPr>
          <w:rFonts w:ascii="Times New Roman" w:eastAsia="Times New Roman" w:hAnsi="Times New Roman" w:cs="Times New Roman"/>
          <w:sz w:val="24"/>
          <w:szCs w:val="24"/>
        </w:rPr>
        <w:t xml:space="preserve">Then, it will ask </w:t>
      </w:r>
      <w:r w:rsidRPr="00D13D46">
        <w:rPr>
          <w:rFonts w:ascii="Arial Unicode MS" w:eastAsia="Times New Roman" w:hAnsi="Arial Unicode MS" w:cs="Arial Unicode MS"/>
          <w:sz w:val="24"/>
          <w:szCs w:val="24"/>
        </w:rPr>
        <w:t>�</w:t>
      </w:r>
      <w:r w:rsidRPr="00D13D46">
        <w:rPr>
          <w:rFonts w:ascii="Times New Roman" w:eastAsia="Times New Roman" w:hAnsi="Times New Roman" w:cs="Times New Roman"/>
          <w:sz w:val="24"/>
          <w:szCs w:val="24"/>
        </w:rPr>
        <w:t>How do you want to filter this publication?</w:t>
      </w:r>
      <w:r w:rsidRPr="00D13D46">
        <w:rPr>
          <w:rFonts w:ascii="Arial Unicode MS" w:eastAsia="Times New Roman" w:hAnsi="Arial Unicode MS" w:cs="Arial Unicode MS"/>
          <w:sz w:val="24"/>
          <w:szCs w:val="24"/>
        </w:rPr>
        <w:t>�</w:t>
      </w:r>
      <w:r w:rsidRPr="00D13D46">
        <w:rPr>
          <w:rFonts w:ascii="Times New Roman" w:eastAsia="Times New Roman" w:hAnsi="Times New Roman" w:cs="Times New Roman"/>
          <w:sz w:val="24"/>
          <w:szCs w:val="24"/>
        </w:rPr>
        <w:t xml:space="preserve"> Don</w:t>
      </w:r>
      <w:r w:rsidRPr="00D13D46">
        <w:rPr>
          <w:rFonts w:ascii="Arial Unicode MS" w:eastAsia="Times New Roman" w:hAnsi="Arial Unicode MS" w:cs="Arial Unicode MS"/>
          <w:sz w:val="24"/>
          <w:szCs w:val="24"/>
        </w:rPr>
        <w:t>�</w:t>
      </w:r>
      <w:r w:rsidRPr="00D13D46">
        <w:rPr>
          <w:rFonts w:ascii="Times New Roman" w:eastAsia="Times New Roman" w:hAnsi="Times New Roman" w:cs="Times New Roman"/>
          <w:sz w:val="24"/>
          <w:szCs w:val="24"/>
        </w:rPr>
        <w:t xml:space="preserve">t select any thing here. Just click </w:t>
      </w:r>
      <w:r w:rsidRPr="00D13D46">
        <w:rPr>
          <w:rFonts w:ascii="Times New Roman" w:eastAsia="Times New Roman" w:hAnsi="Times New Roman" w:cs="Times New Roman"/>
          <w:i/>
          <w:iCs/>
          <w:sz w:val="24"/>
          <w:szCs w:val="24"/>
        </w:rPr>
        <w:t>Next</w:t>
      </w:r>
      <w:r w:rsidRPr="00D13D46">
        <w:rPr>
          <w:rFonts w:ascii="Times New Roman" w:eastAsia="Times New Roman" w:hAnsi="Times New Roman" w:cs="Times New Roman"/>
          <w:sz w:val="24"/>
          <w:szCs w:val="24"/>
        </w:rPr>
        <w:t xml:space="preserve">. </w:t>
      </w:r>
    </w:p>
    <w:p w:rsidR="00D13D46" w:rsidRPr="00D13D46" w:rsidRDefault="00D13D46" w:rsidP="00D13D46">
      <w:pPr>
        <w:spacing w:before="100" w:beforeAutospacing="1" w:after="100" w:afterAutospacing="1" w:line="240" w:lineRule="auto"/>
        <w:ind w:left="720"/>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5000625" cy="3676650"/>
            <wp:effectExtent l="19050" t="0" r="9525" b="0"/>
            <wp:docPr id="16" name="Picture 16" descr="http://www.codeproject.com/KB/database/MergeReplication/image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www.codeproject.com/KB/database/MergeReplication/image016.jpg"/>
                    <pic:cNvPicPr>
                      <a:picLocks noChangeAspect="1" noChangeArrowheads="1"/>
                    </pic:cNvPicPr>
                  </pic:nvPicPr>
                  <pic:blipFill>
                    <a:blip r:embed="rId20"/>
                    <a:srcRect/>
                    <a:stretch>
                      <a:fillRect/>
                    </a:stretch>
                  </pic:blipFill>
                  <pic:spPr bwMode="auto">
                    <a:xfrm>
                      <a:off x="0" y="0"/>
                      <a:ext cx="5000625" cy="3676650"/>
                    </a:xfrm>
                    <a:prstGeom prst="rect">
                      <a:avLst/>
                    </a:prstGeom>
                    <a:noFill/>
                    <a:ln w="9525">
                      <a:noFill/>
                      <a:miter lim="800000"/>
                      <a:headEnd/>
                      <a:tailEnd/>
                    </a:ln>
                  </pic:spPr>
                </pic:pic>
              </a:graphicData>
            </a:graphic>
          </wp:inline>
        </w:drawing>
      </w:r>
    </w:p>
    <w:p w:rsidR="00D13D46" w:rsidRPr="00D13D46" w:rsidRDefault="00D13D46" w:rsidP="00D13D46">
      <w:pPr>
        <w:numPr>
          <w:ilvl w:val="0"/>
          <w:numId w:val="5"/>
        </w:numPr>
        <w:spacing w:before="100" w:beforeAutospacing="1" w:after="100" w:afterAutospacing="1" w:line="240" w:lineRule="auto"/>
        <w:rPr>
          <w:rFonts w:ascii="Times New Roman" w:eastAsia="Times New Roman" w:hAnsi="Times New Roman" w:cs="Times New Roman"/>
          <w:sz w:val="24"/>
          <w:szCs w:val="24"/>
        </w:rPr>
      </w:pPr>
      <w:r w:rsidRPr="00D13D46">
        <w:rPr>
          <w:rFonts w:ascii="Times New Roman" w:eastAsia="Times New Roman" w:hAnsi="Times New Roman" w:cs="Times New Roman"/>
          <w:sz w:val="24"/>
          <w:szCs w:val="24"/>
        </w:rPr>
        <w:t xml:space="preserve">Then, it will ask </w:t>
      </w:r>
      <w:r w:rsidRPr="00D13D46">
        <w:rPr>
          <w:rFonts w:ascii="Arial Unicode MS" w:eastAsia="Times New Roman" w:hAnsi="Arial Unicode MS" w:cs="Arial Unicode MS"/>
          <w:sz w:val="24"/>
          <w:szCs w:val="24"/>
        </w:rPr>
        <w:t>�</w:t>
      </w:r>
      <w:r w:rsidRPr="00D13D46">
        <w:rPr>
          <w:rFonts w:ascii="Times New Roman" w:eastAsia="Times New Roman" w:hAnsi="Times New Roman" w:cs="Times New Roman"/>
          <w:sz w:val="24"/>
          <w:szCs w:val="24"/>
        </w:rPr>
        <w:t>Whether you want to allow anonymous subscription to this publication?</w:t>
      </w:r>
      <w:r w:rsidRPr="00D13D46">
        <w:rPr>
          <w:rFonts w:ascii="Arial Unicode MS" w:eastAsia="Times New Roman" w:hAnsi="Arial Unicode MS" w:cs="Arial Unicode MS"/>
          <w:sz w:val="24"/>
          <w:szCs w:val="24"/>
        </w:rPr>
        <w:t>�</w:t>
      </w:r>
      <w:r w:rsidRPr="00D13D46">
        <w:rPr>
          <w:rFonts w:ascii="Times New Roman" w:eastAsia="Times New Roman" w:hAnsi="Times New Roman" w:cs="Times New Roman"/>
          <w:sz w:val="24"/>
          <w:szCs w:val="24"/>
        </w:rPr>
        <w:t xml:space="preserve">. Select </w:t>
      </w:r>
      <w:r w:rsidRPr="00D13D46">
        <w:rPr>
          <w:rFonts w:ascii="Arial Unicode MS" w:eastAsia="Times New Roman" w:hAnsi="Arial Unicode MS" w:cs="Arial Unicode MS"/>
          <w:sz w:val="24"/>
          <w:szCs w:val="24"/>
        </w:rPr>
        <w:t>�</w:t>
      </w:r>
      <w:r w:rsidRPr="00D13D46">
        <w:rPr>
          <w:rFonts w:ascii="Times New Roman" w:eastAsia="Times New Roman" w:hAnsi="Times New Roman" w:cs="Times New Roman"/>
          <w:sz w:val="24"/>
          <w:szCs w:val="24"/>
        </w:rPr>
        <w:t>No, allow only named subscriptions</w:t>
      </w:r>
      <w:r w:rsidRPr="00D13D46">
        <w:rPr>
          <w:rFonts w:ascii="Arial Unicode MS" w:eastAsia="Times New Roman" w:hAnsi="Arial Unicode MS" w:cs="Arial Unicode MS"/>
          <w:sz w:val="24"/>
          <w:szCs w:val="24"/>
        </w:rPr>
        <w:t>�</w:t>
      </w:r>
      <w:r w:rsidRPr="00D13D46">
        <w:rPr>
          <w:rFonts w:ascii="Times New Roman" w:eastAsia="Times New Roman" w:hAnsi="Times New Roman" w:cs="Times New Roman"/>
          <w:sz w:val="24"/>
          <w:szCs w:val="24"/>
        </w:rPr>
        <w:t xml:space="preserve">, and click </w:t>
      </w:r>
      <w:r w:rsidRPr="00D13D46">
        <w:rPr>
          <w:rFonts w:ascii="Times New Roman" w:eastAsia="Times New Roman" w:hAnsi="Times New Roman" w:cs="Times New Roman"/>
          <w:i/>
          <w:iCs/>
          <w:sz w:val="24"/>
          <w:szCs w:val="24"/>
        </w:rPr>
        <w:t>Next</w:t>
      </w:r>
      <w:r w:rsidRPr="00D13D46">
        <w:rPr>
          <w:rFonts w:ascii="Times New Roman" w:eastAsia="Times New Roman" w:hAnsi="Times New Roman" w:cs="Times New Roman"/>
          <w:sz w:val="24"/>
          <w:szCs w:val="24"/>
        </w:rPr>
        <w:t xml:space="preserve">. </w:t>
      </w:r>
    </w:p>
    <w:p w:rsidR="00D13D46" w:rsidRPr="00D13D46" w:rsidRDefault="00D13D46" w:rsidP="00D13D46">
      <w:pPr>
        <w:spacing w:before="100" w:beforeAutospacing="1" w:after="100" w:afterAutospacing="1" w:line="240" w:lineRule="auto"/>
        <w:ind w:left="720"/>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0" distB="0" distL="0" distR="0">
            <wp:extent cx="5000625" cy="3676650"/>
            <wp:effectExtent l="19050" t="0" r="9525" b="0"/>
            <wp:docPr id="17" name="Picture 17" descr="http://www.codeproject.com/KB/database/MergeReplication/image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www.codeproject.com/KB/database/MergeReplication/image017.jpg"/>
                    <pic:cNvPicPr>
                      <a:picLocks noChangeAspect="1" noChangeArrowheads="1"/>
                    </pic:cNvPicPr>
                  </pic:nvPicPr>
                  <pic:blipFill>
                    <a:blip r:embed="rId21"/>
                    <a:srcRect/>
                    <a:stretch>
                      <a:fillRect/>
                    </a:stretch>
                  </pic:blipFill>
                  <pic:spPr bwMode="auto">
                    <a:xfrm>
                      <a:off x="0" y="0"/>
                      <a:ext cx="5000625" cy="3676650"/>
                    </a:xfrm>
                    <a:prstGeom prst="rect">
                      <a:avLst/>
                    </a:prstGeom>
                    <a:noFill/>
                    <a:ln w="9525">
                      <a:noFill/>
                      <a:miter lim="800000"/>
                      <a:headEnd/>
                      <a:tailEnd/>
                    </a:ln>
                  </pic:spPr>
                </pic:pic>
              </a:graphicData>
            </a:graphic>
          </wp:inline>
        </w:drawing>
      </w:r>
    </w:p>
    <w:p w:rsidR="00D13D46" w:rsidRPr="00D13D46" w:rsidRDefault="00D13D46" w:rsidP="00D13D46">
      <w:pPr>
        <w:numPr>
          <w:ilvl w:val="0"/>
          <w:numId w:val="5"/>
        </w:numPr>
        <w:spacing w:before="100" w:beforeAutospacing="1" w:after="100" w:afterAutospacing="1" w:line="240" w:lineRule="auto"/>
        <w:rPr>
          <w:rFonts w:ascii="Times New Roman" w:eastAsia="Times New Roman" w:hAnsi="Times New Roman" w:cs="Times New Roman"/>
          <w:sz w:val="24"/>
          <w:szCs w:val="24"/>
        </w:rPr>
      </w:pPr>
      <w:r w:rsidRPr="00D13D46">
        <w:rPr>
          <w:rFonts w:ascii="Times New Roman" w:eastAsia="Times New Roman" w:hAnsi="Times New Roman" w:cs="Times New Roman"/>
          <w:sz w:val="24"/>
          <w:szCs w:val="24"/>
        </w:rPr>
        <w:t xml:space="preserve">It will show </w:t>
      </w:r>
      <w:r w:rsidRPr="00D13D46">
        <w:rPr>
          <w:rFonts w:ascii="Arial Unicode MS" w:eastAsia="Times New Roman" w:hAnsi="Arial Unicode MS" w:cs="Arial Unicode MS"/>
          <w:sz w:val="24"/>
          <w:szCs w:val="24"/>
        </w:rPr>
        <w:t>�</w:t>
      </w:r>
      <w:r w:rsidRPr="00D13D46">
        <w:rPr>
          <w:rFonts w:ascii="Times New Roman" w:eastAsia="Times New Roman" w:hAnsi="Times New Roman" w:cs="Times New Roman"/>
          <w:sz w:val="24"/>
          <w:szCs w:val="24"/>
        </w:rPr>
        <w:t>Set Snapshot Agent Schedule</w:t>
      </w:r>
      <w:r w:rsidRPr="00D13D46">
        <w:rPr>
          <w:rFonts w:ascii="Arial Unicode MS" w:eastAsia="Times New Roman" w:hAnsi="Arial Unicode MS" w:cs="Arial Unicode MS"/>
          <w:sz w:val="24"/>
          <w:szCs w:val="24"/>
        </w:rPr>
        <w:t>�</w:t>
      </w:r>
      <w:r w:rsidRPr="00D13D46">
        <w:rPr>
          <w:rFonts w:ascii="Times New Roman" w:eastAsia="Times New Roman" w:hAnsi="Times New Roman" w:cs="Times New Roman"/>
          <w:sz w:val="24"/>
          <w:szCs w:val="24"/>
        </w:rPr>
        <w:t xml:space="preserve"> dialog box. Change the Snapshot Agent Schedule as per your requirement, then select </w:t>
      </w:r>
      <w:r w:rsidRPr="00D13D46">
        <w:rPr>
          <w:rFonts w:ascii="Arial Unicode MS" w:eastAsia="Times New Roman" w:hAnsi="Arial Unicode MS" w:cs="Arial Unicode MS"/>
          <w:sz w:val="24"/>
          <w:szCs w:val="24"/>
        </w:rPr>
        <w:t>�</w:t>
      </w:r>
      <w:r w:rsidRPr="00D13D46">
        <w:rPr>
          <w:rFonts w:ascii="Times New Roman" w:eastAsia="Times New Roman" w:hAnsi="Times New Roman" w:cs="Times New Roman"/>
          <w:sz w:val="24"/>
          <w:szCs w:val="24"/>
        </w:rPr>
        <w:t>Create the first snapshot immediately</w:t>
      </w:r>
      <w:r w:rsidRPr="00D13D46">
        <w:rPr>
          <w:rFonts w:ascii="Arial Unicode MS" w:eastAsia="Times New Roman" w:hAnsi="Arial Unicode MS" w:cs="Arial Unicode MS"/>
          <w:sz w:val="24"/>
          <w:szCs w:val="24"/>
        </w:rPr>
        <w:t>�</w:t>
      </w:r>
      <w:r w:rsidRPr="00D13D46">
        <w:rPr>
          <w:rFonts w:ascii="Times New Roman" w:eastAsia="Times New Roman" w:hAnsi="Times New Roman" w:cs="Times New Roman"/>
          <w:sz w:val="24"/>
          <w:szCs w:val="24"/>
        </w:rPr>
        <w:t xml:space="preserve">. And click </w:t>
      </w:r>
      <w:r w:rsidRPr="00D13D46">
        <w:rPr>
          <w:rFonts w:ascii="Times New Roman" w:eastAsia="Times New Roman" w:hAnsi="Times New Roman" w:cs="Times New Roman"/>
          <w:i/>
          <w:iCs/>
          <w:sz w:val="24"/>
          <w:szCs w:val="24"/>
        </w:rPr>
        <w:t>Next</w:t>
      </w:r>
      <w:r w:rsidRPr="00D13D46">
        <w:rPr>
          <w:rFonts w:ascii="Times New Roman" w:eastAsia="Times New Roman" w:hAnsi="Times New Roman" w:cs="Times New Roman"/>
          <w:sz w:val="24"/>
          <w:szCs w:val="24"/>
        </w:rPr>
        <w:t xml:space="preserve">. </w:t>
      </w:r>
    </w:p>
    <w:p w:rsidR="00D13D46" w:rsidRPr="00D13D46" w:rsidRDefault="00D13D46" w:rsidP="00D13D46">
      <w:pPr>
        <w:spacing w:before="100" w:beforeAutospacing="1" w:after="100" w:afterAutospacing="1" w:line="240" w:lineRule="auto"/>
        <w:ind w:left="720"/>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5000625" cy="3676650"/>
            <wp:effectExtent l="19050" t="0" r="9525" b="0"/>
            <wp:docPr id="18" name="Picture 18" descr="http://www.codeproject.com/KB/database/MergeReplication/image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www.codeproject.com/KB/database/MergeReplication/image018.jpg"/>
                    <pic:cNvPicPr>
                      <a:picLocks noChangeAspect="1" noChangeArrowheads="1"/>
                    </pic:cNvPicPr>
                  </pic:nvPicPr>
                  <pic:blipFill>
                    <a:blip r:embed="rId22"/>
                    <a:srcRect/>
                    <a:stretch>
                      <a:fillRect/>
                    </a:stretch>
                  </pic:blipFill>
                  <pic:spPr bwMode="auto">
                    <a:xfrm>
                      <a:off x="0" y="0"/>
                      <a:ext cx="5000625" cy="3676650"/>
                    </a:xfrm>
                    <a:prstGeom prst="rect">
                      <a:avLst/>
                    </a:prstGeom>
                    <a:noFill/>
                    <a:ln w="9525">
                      <a:noFill/>
                      <a:miter lim="800000"/>
                      <a:headEnd/>
                      <a:tailEnd/>
                    </a:ln>
                  </pic:spPr>
                </pic:pic>
              </a:graphicData>
            </a:graphic>
          </wp:inline>
        </w:drawing>
      </w:r>
    </w:p>
    <w:p w:rsidR="00D13D46" w:rsidRPr="00D13D46" w:rsidRDefault="00D13D46" w:rsidP="00D13D46">
      <w:pPr>
        <w:numPr>
          <w:ilvl w:val="0"/>
          <w:numId w:val="5"/>
        </w:numPr>
        <w:spacing w:before="100" w:beforeAutospacing="1" w:after="100" w:afterAutospacing="1" w:line="240" w:lineRule="auto"/>
        <w:rPr>
          <w:rFonts w:ascii="Times New Roman" w:eastAsia="Times New Roman" w:hAnsi="Times New Roman" w:cs="Times New Roman"/>
          <w:sz w:val="24"/>
          <w:szCs w:val="24"/>
        </w:rPr>
      </w:pPr>
      <w:r w:rsidRPr="00D13D46">
        <w:rPr>
          <w:rFonts w:ascii="Times New Roman" w:eastAsia="Times New Roman" w:hAnsi="Times New Roman" w:cs="Times New Roman"/>
          <w:sz w:val="24"/>
          <w:szCs w:val="24"/>
        </w:rPr>
        <w:t xml:space="preserve">Click Finish to create a Publication. </w:t>
      </w:r>
    </w:p>
    <w:p w:rsidR="00D13D46" w:rsidRPr="00D13D46" w:rsidRDefault="00D13D46" w:rsidP="00D13D46">
      <w:pPr>
        <w:spacing w:before="100" w:beforeAutospacing="1" w:after="100" w:afterAutospacing="1" w:line="240" w:lineRule="auto"/>
        <w:ind w:left="720"/>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0" distB="0" distL="0" distR="0">
            <wp:extent cx="5000625" cy="3676650"/>
            <wp:effectExtent l="19050" t="0" r="9525" b="0"/>
            <wp:docPr id="19" name="Picture 19" descr="http://www.codeproject.com/KB/database/MergeReplication/image0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www.codeproject.com/KB/database/MergeReplication/image019.gif"/>
                    <pic:cNvPicPr>
                      <a:picLocks noChangeAspect="1" noChangeArrowheads="1"/>
                    </pic:cNvPicPr>
                  </pic:nvPicPr>
                  <pic:blipFill>
                    <a:blip r:embed="rId23"/>
                    <a:srcRect/>
                    <a:stretch>
                      <a:fillRect/>
                    </a:stretch>
                  </pic:blipFill>
                  <pic:spPr bwMode="auto">
                    <a:xfrm>
                      <a:off x="0" y="0"/>
                      <a:ext cx="5000625" cy="3676650"/>
                    </a:xfrm>
                    <a:prstGeom prst="rect">
                      <a:avLst/>
                    </a:prstGeom>
                    <a:noFill/>
                    <a:ln w="9525">
                      <a:noFill/>
                      <a:miter lim="800000"/>
                      <a:headEnd/>
                      <a:tailEnd/>
                    </a:ln>
                  </pic:spPr>
                </pic:pic>
              </a:graphicData>
            </a:graphic>
          </wp:inline>
        </w:drawing>
      </w:r>
    </w:p>
    <w:p w:rsidR="00D13D46" w:rsidRPr="00D13D46" w:rsidRDefault="00D13D46" w:rsidP="00D13D46">
      <w:pPr>
        <w:numPr>
          <w:ilvl w:val="0"/>
          <w:numId w:val="5"/>
        </w:numPr>
        <w:spacing w:before="100" w:beforeAutospacing="1" w:after="100" w:afterAutospacing="1" w:line="240" w:lineRule="auto"/>
        <w:rPr>
          <w:rFonts w:ascii="Times New Roman" w:eastAsia="Times New Roman" w:hAnsi="Times New Roman" w:cs="Times New Roman"/>
          <w:sz w:val="24"/>
          <w:szCs w:val="24"/>
        </w:rPr>
      </w:pPr>
      <w:r w:rsidRPr="00D13D46">
        <w:rPr>
          <w:rFonts w:ascii="Times New Roman" w:eastAsia="Times New Roman" w:hAnsi="Times New Roman" w:cs="Times New Roman"/>
          <w:sz w:val="24"/>
          <w:szCs w:val="24"/>
        </w:rPr>
        <w:t xml:space="preserve">Finally, it will show </w:t>
      </w:r>
      <w:r w:rsidRPr="00D13D46">
        <w:rPr>
          <w:rFonts w:ascii="Arial Unicode MS" w:eastAsia="Times New Roman" w:hAnsi="Arial Unicode MS" w:cs="Arial Unicode MS"/>
          <w:sz w:val="24"/>
          <w:szCs w:val="24"/>
        </w:rPr>
        <w:t>�</w:t>
      </w:r>
      <w:r w:rsidRPr="00D13D46">
        <w:rPr>
          <w:rFonts w:ascii="Times New Roman" w:eastAsia="Times New Roman" w:hAnsi="Times New Roman" w:cs="Times New Roman"/>
          <w:sz w:val="24"/>
          <w:szCs w:val="24"/>
        </w:rPr>
        <w:t xml:space="preserve">SQL Server Enterprise Manager successfully created publication </w:t>
      </w:r>
      <w:r w:rsidRPr="00D13D46">
        <w:rPr>
          <w:rFonts w:ascii="Arial Unicode MS" w:eastAsia="Times New Roman" w:hAnsi="Arial Unicode MS" w:cs="Arial Unicode MS"/>
          <w:sz w:val="24"/>
          <w:szCs w:val="24"/>
        </w:rPr>
        <w:t>�</w:t>
      </w:r>
      <w:r w:rsidRPr="00D13D46">
        <w:rPr>
          <w:rFonts w:ascii="Times New Roman" w:eastAsia="Times New Roman" w:hAnsi="Times New Roman" w:cs="Times New Roman"/>
          <w:sz w:val="24"/>
          <w:szCs w:val="24"/>
        </w:rPr>
        <w:t>pub1</w:t>
      </w:r>
      <w:r w:rsidRPr="00D13D46">
        <w:rPr>
          <w:rFonts w:ascii="Arial Unicode MS" w:eastAsia="Times New Roman" w:hAnsi="Arial Unicode MS" w:cs="Arial Unicode MS"/>
          <w:sz w:val="24"/>
          <w:szCs w:val="24"/>
        </w:rPr>
        <w:t>�</w:t>
      </w:r>
      <w:r w:rsidRPr="00D13D46">
        <w:rPr>
          <w:rFonts w:ascii="Times New Roman" w:eastAsia="Times New Roman" w:hAnsi="Times New Roman" w:cs="Times New Roman"/>
          <w:sz w:val="24"/>
          <w:szCs w:val="24"/>
        </w:rPr>
        <w:t xml:space="preserve"> from database </w:t>
      </w:r>
      <w:r w:rsidRPr="00D13D46">
        <w:rPr>
          <w:rFonts w:ascii="Arial Unicode MS" w:eastAsia="Times New Roman" w:hAnsi="Arial Unicode MS" w:cs="Arial Unicode MS"/>
          <w:sz w:val="24"/>
          <w:szCs w:val="24"/>
        </w:rPr>
        <w:t>�</w:t>
      </w:r>
      <w:r w:rsidRPr="00D13D46">
        <w:rPr>
          <w:rFonts w:ascii="Times New Roman" w:eastAsia="Times New Roman" w:hAnsi="Times New Roman" w:cs="Times New Roman"/>
          <w:sz w:val="24"/>
          <w:szCs w:val="24"/>
        </w:rPr>
        <w:t>db1</w:t>
      </w:r>
      <w:r w:rsidRPr="00D13D46">
        <w:rPr>
          <w:rFonts w:ascii="Arial Unicode MS" w:eastAsia="Times New Roman" w:hAnsi="Arial Unicode MS" w:cs="Arial Unicode MS"/>
          <w:sz w:val="24"/>
          <w:szCs w:val="24"/>
        </w:rPr>
        <w:t>�</w:t>
      </w:r>
      <w:r w:rsidRPr="00D13D46">
        <w:rPr>
          <w:rFonts w:ascii="Times New Roman" w:eastAsia="Times New Roman" w:hAnsi="Times New Roman" w:cs="Times New Roman"/>
          <w:sz w:val="24"/>
          <w:szCs w:val="24"/>
        </w:rPr>
        <w:t xml:space="preserve">. Just click </w:t>
      </w:r>
      <w:r w:rsidRPr="00D13D46">
        <w:rPr>
          <w:rFonts w:ascii="Times New Roman" w:eastAsia="Times New Roman" w:hAnsi="Times New Roman" w:cs="Times New Roman"/>
          <w:i/>
          <w:iCs/>
          <w:sz w:val="24"/>
          <w:szCs w:val="24"/>
        </w:rPr>
        <w:t>Close</w:t>
      </w:r>
      <w:r w:rsidRPr="00D13D46">
        <w:rPr>
          <w:rFonts w:ascii="Times New Roman" w:eastAsia="Times New Roman" w:hAnsi="Times New Roman" w:cs="Times New Roman"/>
          <w:sz w:val="24"/>
          <w:szCs w:val="24"/>
        </w:rPr>
        <w:t xml:space="preserve">. </w:t>
      </w:r>
    </w:p>
    <w:p w:rsidR="00D13D46" w:rsidRPr="00D13D46" w:rsidRDefault="00D13D46" w:rsidP="00D13D46">
      <w:pPr>
        <w:spacing w:before="100" w:beforeAutospacing="1" w:after="100" w:afterAutospacing="1" w:line="240" w:lineRule="auto"/>
        <w:ind w:left="720"/>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3629025" cy="2466975"/>
            <wp:effectExtent l="19050" t="0" r="9525" b="0"/>
            <wp:docPr id="20" name="Picture 20" descr="http://www.codeproject.com/KB/database/MergeReplication/image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www.codeproject.com/KB/database/MergeReplication/image020.jpg"/>
                    <pic:cNvPicPr>
                      <a:picLocks noChangeAspect="1" noChangeArrowheads="1"/>
                    </pic:cNvPicPr>
                  </pic:nvPicPr>
                  <pic:blipFill>
                    <a:blip r:embed="rId24"/>
                    <a:srcRect/>
                    <a:stretch>
                      <a:fillRect/>
                    </a:stretch>
                  </pic:blipFill>
                  <pic:spPr bwMode="auto">
                    <a:xfrm>
                      <a:off x="0" y="0"/>
                      <a:ext cx="3629025" cy="2466975"/>
                    </a:xfrm>
                    <a:prstGeom prst="rect">
                      <a:avLst/>
                    </a:prstGeom>
                    <a:noFill/>
                    <a:ln w="9525">
                      <a:noFill/>
                      <a:miter lim="800000"/>
                      <a:headEnd/>
                      <a:tailEnd/>
                    </a:ln>
                  </pic:spPr>
                </pic:pic>
              </a:graphicData>
            </a:graphic>
          </wp:inline>
        </w:drawing>
      </w:r>
    </w:p>
    <w:p w:rsidR="00D13D46" w:rsidRPr="00D13D46" w:rsidRDefault="00D13D46" w:rsidP="00D13D46">
      <w:pPr>
        <w:spacing w:before="100" w:beforeAutospacing="1" w:after="100" w:afterAutospacing="1" w:line="240" w:lineRule="auto"/>
        <w:ind w:left="720"/>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3629025" cy="2466975"/>
            <wp:effectExtent l="19050" t="0" r="9525" b="0"/>
            <wp:docPr id="21" name="Picture 21" descr="http://www.codeproject.com/KB/database/MergeReplication/image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www.codeproject.com/KB/database/MergeReplication/image021.jpg"/>
                    <pic:cNvPicPr>
                      <a:picLocks noChangeAspect="1" noChangeArrowheads="1"/>
                    </pic:cNvPicPr>
                  </pic:nvPicPr>
                  <pic:blipFill>
                    <a:blip r:embed="rId25"/>
                    <a:srcRect/>
                    <a:stretch>
                      <a:fillRect/>
                    </a:stretch>
                  </pic:blipFill>
                  <pic:spPr bwMode="auto">
                    <a:xfrm>
                      <a:off x="0" y="0"/>
                      <a:ext cx="3629025" cy="2466975"/>
                    </a:xfrm>
                    <a:prstGeom prst="rect">
                      <a:avLst/>
                    </a:prstGeom>
                    <a:noFill/>
                    <a:ln w="9525">
                      <a:noFill/>
                      <a:miter lim="800000"/>
                      <a:headEnd/>
                      <a:tailEnd/>
                    </a:ln>
                  </pic:spPr>
                </pic:pic>
              </a:graphicData>
            </a:graphic>
          </wp:inline>
        </w:drawing>
      </w:r>
    </w:p>
    <w:p w:rsidR="00D13D46" w:rsidRPr="00D13D46" w:rsidRDefault="00D13D46" w:rsidP="00D13D46">
      <w:pPr>
        <w:numPr>
          <w:ilvl w:val="0"/>
          <w:numId w:val="5"/>
        </w:numPr>
        <w:spacing w:before="100" w:beforeAutospacing="1" w:after="100" w:afterAutospacing="1" w:line="240" w:lineRule="auto"/>
        <w:rPr>
          <w:rFonts w:ascii="Times New Roman" w:eastAsia="Times New Roman" w:hAnsi="Times New Roman" w:cs="Times New Roman"/>
          <w:sz w:val="24"/>
          <w:szCs w:val="24"/>
        </w:rPr>
      </w:pPr>
      <w:r w:rsidRPr="00D13D46">
        <w:rPr>
          <w:rFonts w:ascii="Times New Roman" w:eastAsia="Times New Roman" w:hAnsi="Times New Roman" w:cs="Times New Roman"/>
          <w:sz w:val="24"/>
          <w:szCs w:val="24"/>
        </w:rPr>
        <w:t xml:space="preserve">It will show the dialog box </w:t>
      </w:r>
      <w:r w:rsidRPr="00D13D46">
        <w:rPr>
          <w:rFonts w:ascii="Arial Unicode MS" w:eastAsia="Times New Roman" w:hAnsi="Arial Unicode MS" w:cs="Arial Unicode MS"/>
          <w:sz w:val="24"/>
          <w:szCs w:val="24"/>
        </w:rPr>
        <w:t>�</w:t>
      </w:r>
      <w:r w:rsidRPr="00D13D46">
        <w:rPr>
          <w:rFonts w:ascii="Times New Roman" w:eastAsia="Times New Roman" w:hAnsi="Times New Roman" w:cs="Times New Roman"/>
          <w:sz w:val="24"/>
          <w:szCs w:val="24"/>
        </w:rPr>
        <w:t>Create and Manage Publications on respective Server</w:t>
      </w:r>
      <w:r w:rsidRPr="00D13D46">
        <w:rPr>
          <w:rFonts w:ascii="Arial Unicode MS" w:eastAsia="Times New Roman" w:hAnsi="Arial Unicode MS" w:cs="Arial Unicode MS"/>
          <w:sz w:val="24"/>
          <w:szCs w:val="24"/>
        </w:rPr>
        <w:t>�</w:t>
      </w:r>
      <w:r w:rsidRPr="00D13D46">
        <w:rPr>
          <w:rFonts w:ascii="Times New Roman" w:eastAsia="Times New Roman" w:hAnsi="Times New Roman" w:cs="Times New Roman"/>
          <w:sz w:val="24"/>
          <w:szCs w:val="24"/>
        </w:rPr>
        <w:t xml:space="preserve">. Now go to the respective created Publication and click </w:t>
      </w:r>
      <w:r w:rsidRPr="00D13D46">
        <w:rPr>
          <w:rFonts w:ascii="Arial Unicode MS" w:eastAsia="Times New Roman" w:hAnsi="Arial Unicode MS" w:cs="Arial Unicode MS"/>
          <w:sz w:val="24"/>
          <w:szCs w:val="24"/>
        </w:rPr>
        <w:t>�</w:t>
      </w:r>
      <w:r w:rsidRPr="00D13D46">
        <w:rPr>
          <w:rFonts w:ascii="Times New Roman" w:eastAsia="Times New Roman" w:hAnsi="Times New Roman" w:cs="Times New Roman"/>
          <w:sz w:val="24"/>
          <w:szCs w:val="24"/>
        </w:rPr>
        <w:t>Push New Subscription</w:t>
      </w:r>
      <w:r w:rsidRPr="00D13D46">
        <w:rPr>
          <w:rFonts w:ascii="Arial Unicode MS" w:eastAsia="Times New Roman" w:hAnsi="Arial Unicode MS" w:cs="Arial Unicode MS"/>
          <w:sz w:val="24"/>
          <w:szCs w:val="24"/>
        </w:rPr>
        <w:t>�</w:t>
      </w:r>
      <w:r w:rsidRPr="00D13D46">
        <w:rPr>
          <w:rFonts w:ascii="Times New Roman" w:eastAsia="Times New Roman" w:hAnsi="Times New Roman" w:cs="Times New Roman"/>
          <w:sz w:val="24"/>
          <w:szCs w:val="24"/>
        </w:rPr>
        <w:t xml:space="preserve">. </w:t>
      </w:r>
    </w:p>
    <w:p w:rsidR="00D13D46" w:rsidRPr="00D13D46" w:rsidRDefault="00D13D46" w:rsidP="00D13D46">
      <w:pPr>
        <w:spacing w:before="100" w:beforeAutospacing="1" w:after="100" w:afterAutospacing="1" w:line="240" w:lineRule="auto"/>
        <w:ind w:left="720"/>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0" distB="0" distL="0" distR="0">
            <wp:extent cx="5114925" cy="3162300"/>
            <wp:effectExtent l="19050" t="0" r="9525" b="0"/>
            <wp:docPr id="22" name="Picture 22" descr="http://www.codeproject.com/KB/database/MergeReplication/image0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www.codeproject.com/KB/database/MergeReplication/image022.gif"/>
                    <pic:cNvPicPr>
                      <a:picLocks noChangeAspect="1" noChangeArrowheads="1"/>
                    </pic:cNvPicPr>
                  </pic:nvPicPr>
                  <pic:blipFill>
                    <a:blip r:embed="rId26"/>
                    <a:srcRect/>
                    <a:stretch>
                      <a:fillRect/>
                    </a:stretch>
                  </pic:blipFill>
                  <pic:spPr bwMode="auto">
                    <a:xfrm>
                      <a:off x="0" y="0"/>
                      <a:ext cx="5114925" cy="3162300"/>
                    </a:xfrm>
                    <a:prstGeom prst="rect">
                      <a:avLst/>
                    </a:prstGeom>
                    <a:noFill/>
                    <a:ln w="9525">
                      <a:noFill/>
                      <a:miter lim="800000"/>
                      <a:headEnd/>
                      <a:tailEnd/>
                    </a:ln>
                  </pic:spPr>
                </pic:pic>
              </a:graphicData>
            </a:graphic>
          </wp:inline>
        </w:drawing>
      </w:r>
    </w:p>
    <w:p w:rsidR="00D13D46" w:rsidRPr="00D13D46" w:rsidRDefault="00D13D46" w:rsidP="00D13D46">
      <w:pPr>
        <w:numPr>
          <w:ilvl w:val="0"/>
          <w:numId w:val="5"/>
        </w:numPr>
        <w:spacing w:before="100" w:beforeAutospacing="1" w:after="100" w:afterAutospacing="1" w:line="240" w:lineRule="auto"/>
        <w:rPr>
          <w:rFonts w:ascii="Times New Roman" w:eastAsia="Times New Roman" w:hAnsi="Times New Roman" w:cs="Times New Roman"/>
          <w:sz w:val="24"/>
          <w:szCs w:val="24"/>
        </w:rPr>
      </w:pPr>
      <w:r w:rsidRPr="00D13D46">
        <w:rPr>
          <w:rFonts w:ascii="Times New Roman" w:eastAsia="Times New Roman" w:hAnsi="Times New Roman" w:cs="Times New Roman"/>
          <w:sz w:val="24"/>
          <w:szCs w:val="24"/>
        </w:rPr>
        <w:t xml:space="preserve">Before doing </w:t>
      </w:r>
      <w:r w:rsidRPr="00D13D46">
        <w:rPr>
          <w:rFonts w:ascii="Arial Unicode MS" w:eastAsia="Times New Roman" w:hAnsi="Arial Unicode MS" w:cs="Arial Unicode MS"/>
          <w:sz w:val="24"/>
          <w:szCs w:val="24"/>
        </w:rPr>
        <w:t>�</w:t>
      </w:r>
      <w:r w:rsidRPr="00D13D46">
        <w:rPr>
          <w:rFonts w:ascii="Times New Roman" w:eastAsia="Times New Roman" w:hAnsi="Times New Roman" w:cs="Times New Roman"/>
          <w:sz w:val="24"/>
          <w:szCs w:val="24"/>
        </w:rPr>
        <w:t>Push New Subscription</w:t>
      </w:r>
      <w:r w:rsidRPr="00D13D46">
        <w:rPr>
          <w:rFonts w:ascii="Arial Unicode MS" w:eastAsia="Times New Roman" w:hAnsi="Arial Unicode MS" w:cs="Arial Unicode MS"/>
          <w:sz w:val="24"/>
          <w:szCs w:val="24"/>
        </w:rPr>
        <w:t>�</w:t>
      </w:r>
      <w:r w:rsidRPr="00D13D46">
        <w:rPr>
          <w:rFonts w:ascii="Times New Roman" w:eastAsia="Times New Roman" w:hAnsi="Times New Roman" w:cs="Times New Roman"/>
          <w:sz w:val="24"/>
          <w:szCs w:val="24"/>
        </w:rPr>
        <w:t>, create new SQL Server Registration for Subscriber machine in the Publisher machine</w:t>
      </w:r>
      <w:r w:rsidRPr="00D13D46">
        <w:rPr>
          <w:rFonts w:ascii="Arial Unicode MS" w:eastAsia="Times New Roman" w:hAnsi="Arial Unicode MS" w:cs="Arial Unicode MS"/>
          <w:sz w:val="24"/>
          <w:szCs w:val="24"/>
        </w:rPr>
        <w:t>�</w:t>
      </w:r>
      <w:r w:rsidRPr="00D13D46">
        <w:rPr>
          <w:rFonts w:ascii="Times New Roman" w:eastAsia="Times New Roman" w:hAnsi="Times New Roman" w:cs="Times New Roman"/>
          <w:sz w:val="24"/>
          <w:szCs w:val="24"/>
        </w:rPr>
        <w:t xml:space="preserve">s SQL Server Enterprise manager with SQL Authentication mode. For this, there should be one common SQL login name in both Publisher and Subscriber machines. Set server roles for this user as System Administrator, Process Administrator and Bulk Insert Administrators, and give database access to the respective database for which you want to perform replication. </w:t>
      </w:r>
    </w:p>
    <w:p w:rsidR="00D13D46" w:rsidRPr="00D13D46" w:rsidRDefault="00D13D46" w:rsidP="00D13D46">
      <w:pPr>
        <w:numPr>
          <w:ilvl w:val="0"/>
          <w:numId w:val="5"/>
        </w:numPr>
        <w:spacing w:before="100" w:beforeAutospacing="1" w:after="100" w:afterAutospacing="1" w:line="240" w:lineRule="auto"/>
        <w:rPr>
          <w:rFonts w:ascii="Times New Roman" w:eastAsia="Times New Roman" w:hAnsi="Times New Roman" w:cs="Times New Roman"/>
          <w:sz w:val="24"/>
          <w:szCs w:val="24"/>
        </w:rPr>
      </w:pPr>
      <w:r w:rsidRPr="00D13D46">
        <w:rPr>
          <w:rFonts w:ascii="Times New Roman" w:eastAsia="Times New Roman" w:hAnsi="Times New Roman" w:cs="Times New Roman"/>
          <w:sz w:val="24"/>
          <w:szCs w:val="24"/>
        </w:rPr>
        <w:t xml:space="preserve">Go to </w:t>
      </w:r>
      <w:r w:rsidRPr="00D13D46">
        <w:rPr>
          <w:rFonts w:ascii="Arial Unicode MS" w:eastAsia="Times New Roman" w:hAnsi="Arial Unicode MS" w:cs="Arial Unicode MS"/>
          <w:sz w:val="24"/>
          <w:szCs w:val="24"/>
        </w:rPr>
        <w:t>�</w:t>
      </w:r>
      <w:r w:rsidRPr="00D13D46">
        <w:rPr>
          <w:rFonts w:ascii="Times New Roman" w:eastAsia="Times New Roman" w:hAnsi="Times New Roman" w:cs="Times New Roman"/>
          <w:sz w:val="24"/>
          <w:szCs w:val="24"/>
        </w:rPr>
        <w:t>Push New Subscription</w:t>
      </w:r>
      <w:r w:rsidRPr="00D13D46">
        <w:rPr>
          <w:rFonts w:ascii="Arial Unicode MS" w:eastAsia="Times New Roman" w:hAnsi="Arial Unicode MS" w:cs="Arial Unicode MS"/>
          <w:sz w:val="24"/>
          <w:szCs w:val="24"/>
        </w:rPr>
        <w:t>�</w:t>
      </w:r>
      <w:r w:rsidRPr="00D13D46">
        <w:rPr>
          <w:rFonts w:ascii="Times New Roman" w:eastAsia="Times New Roman" w:hAnsi="Times New Roman" w:cs="Times New Roman"/>
          <w:sz w:val="24"/>
          <w:szCs w:val="24"/>
        </w:rPr>
        <w:t xml:space="preserve"> wizard. This will open </w:t>
      </w:r>
      <w:r w:rsidRPr="00D13D46">
        <w:rPr>
          <w:rFonts w:ascii="Arial Unicode MS" w:eastAsia="Times New Roman" w:hAnsi="Arial Unicode MS" w:cs="Arial Unicode MS"/>
          <w:sz w:val="24"/>
          <w:szCs w:val="24"/>
        </w:rPr>
        <w:t>�</w:t>
      </w:r>
      <w:r w:rsidRPr="00D13D46">
        <w:rPr>
          <w:rFonts w:ascii="Times New Roman" w:eastAsia="Times New Roman" w:hAnsi="Times New Roman" w:cs="Times New Roman"/>
          <w:sz w:val="24"/>
          <w:szCs w:val="24"/>
        </w:rPr>
        <w:t>Push Subscription Wizard</w:t>
      </w:r>
      <w:r w:rsidRPr="00D13D46">
        <w:rPr>
          <w:rFonts w:ascii="Arial Unicode MS" w:eastAsia="Times New Roman" w:hAnsi="Arial Unicode MS" w:cs="Arial Unicode MS"/>
          <w:sz w:val="24"/>
          <w:szCs w:val="24"/>
        </w:rPr>
        <w:t>�</w:t>
      </w:r>
      <w:r w:rsidRPr="00D13D46">
        <w:rPr>
          <w:rFonts w:ascii="Times New Roman" w:eastAsia="Times New Roman" w:hAnsi="Times New Roman" w:cs="Times New Roman"/>
          <w:sz w:val="24"/>
          <w:szCs w:val="24"/>
        </w:rPr>
        <w:t xml:space="preserve">. Just Click Next. </w:t>
      </w:r>
    </w:p>
    <w:p w:rsidR="00D13D46" w:rsidRPr="00D13D46" w:rsidRDefault="00D13D46" w:rsidP="00D13D46">
      <w:pPr>
        <w:spacing w:before="100" w:beforeAutospacing="1" w:after="100" w:afterAutospacing="1" w:line="240" w:lineRule="auto"/>
        <w:ind w:left="720"/>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4791075" cy="3676650"/>
            <wp:effectExtent l="19050" t="0" r="9525" b="0"/>
            <wp:docPr id="23" name="Picture 23" descr="http://www.codeproject.com/KB/database/MergeReplication/image0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www.codeproject.com/KB/database/MergeReplication/image023.gif"/>
                    <pic:cNvPicPr>
                      <a:picLocks noChangeAspect="1" noChangeArrowheads="1"/>
                    </pic:cNvPicPr>
                  </pic:nvPicPr>
                  <pic:blipFill>
                    <a:blip r:embed="rId27"/>
                    <a:srcRect/>
                    <a:stretch>
                      <a:fillRect/>
                    </a:stretch>
                  </pic:blipFill>
                  <pic:spPr bwMode="auto">
                    <a:xfrm>
                      <a:off x="0" y="0"/>
                      <a:ext cx="4791075" cy="3676650"/>
                    </a:xfrm>
                    <a:prstGeom prst="rect">
                      <a:avLst/>
                    </a:prstGeom>
                    <a:noFill/>
                    <a:ln w="9525">
                      <a:noFill/>
                      <a:miter lim="800000"/>
                      <a:headEnd/>
                      <a:tailEnd/>
                    </a:ln>
                  </pic:spPr>
                </pic:pic>
              </a:graphicData>
            </a:graphic>
          </wp:inline>
        </w:drawing>
      </w:r>
    </w:p>
    <w:p w:rsidR="00D13D46" w:rsidRPr="00D13D46" w:rsidRDefault="00D13D46" w:rsidP="00D13D46">
      <w:pPr>
        <w:numPr>
          <w:ilvl w:val="0"/>
          <w:numId w:val="5"/>
        </w:numPr>
        <w:spacing w:before="100" w:beforeAutospacing="1" w:after="100" w:afterAutospacing="1" w:line="240" w:lineRule="auto"/>
        <w:rPr>
          <w:rFonts w:ascii="Times New Roman" w:eastAsia="Times New Roman" w:hAnsi="Times New Roman" w:cs="Times New Roman"/>
          <w:sz w:val="24"/>
          <w:szCs w:val="24"/>
        </w:rPr>
      </w:pPr>
      <w:r w:rsidRPr="00D13D46">
        <w:rPr>
          <w:rFonts w:ascii="Times New Roman" w:eastAsia="Times New Roman" w:hAnsi="Times New Roman" w:cs="Times New Roman"/>
          <w:sz w:val="24"/>
          <w:szCs w:val="24"/>
        </w:rPr>
        <w:t xml:space="preserve">Choose one or more subscribers from Enabled Subscribers and click </w:t>
      </w:r>
      <w:r w:rsidRPr="00D13D46">
        <w:rPr>
          <w:rFonts w:ascii="Times New Roman" w:eastAsia="Times New Roman" w:hAnsi="Times New Roman" w:cs="Times New Roman"/>
          <w:i/>
          <w:iCs/>
          <w:sz w:val="24"/>
          <w:szCs w:val="24"/>
        </w:rPr>
        <w:t>Next</w:t>
      </w:r>
      <w:r w:rsidRPr="00D13D46">
        <w:rPr>
          <w:rFonts w:ascii="Times New Roman" w:eastAsia="Times New Roman" w:hAnsi="Times New Roman" w:cs="Times New Roman"/>
          <w:sz w:val="24"/>
          <w:szCs w:val="24"/>
        </w:rPr>
        <w:t>. (Note: It will show the Subscriber</w:t>
      </w:r>
      <w:r w:rsidRPr="00D13D46">
        <w:rPr>
          <w:rFonts w:ascii="Arial Unicode MS" w:eastAsia="Times New Roman" w:hAnsi="Arial Unicode MS" w:cs="Arial Unicode MS"/>
          <w:sz w:val="24"/>
          <w:szCs w:val="24"/>
        </w:rPr>
        <w:t>�</w:t>
      </w:r>
      <w:r w:rsidRPr="00D13D46">
        <w:rPr>
          <w:rFonts w:ascii="Times New Roman" w:eastAsia="Times New Roman" w:hAnsi="Times New Roman" w:cs="Times New Roman"/>
          <w:sz w:val="24"/>
          <w:szCs w:val="24"/>
        </w:rPr>
        <w:t xml:space="preserve">s SQL Server name under Enable Subscribers only if you do step 19.) </w:t>
      </w:r>
    </w:p>
    <w:p w:rsidR="00D13D46" w:rsidRPr="00D13D46" w:rsidRDefault="00D13D46" w:rsidP="00D13D46">
      <w:pPr>
        <w:spacing w:before="100" w:beforeAutospacing="1" w:after="100" w:afterAutospacing="1" w:line="240" w:lineRule="auto"/>
        <w:ind w:left="720"/>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0" distB="0" distL="0" distR="0">
            <wp:extent cx="4791075" cy="3676650"/>
            <wp:effectExtent l="19050" t="0" r="9525" b="0"/>
            <wp:docPr id="24" name="Picture 24" descr="http://www.codeproject.com/KB/database/MergeReplication/image02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www.codeproject.com/KB/database/MergeReplication/image024.gif"/>
                    <pic:cNvPicPr>
                      <a:picLocks noChangeAspect="1" noChangeArrowheads="1"/>
                    </pic:cNvPicPr>
                  </pic:nvPicPr>
                  <pic:blipFill>
                    <a:blip r:embed="rId28"/>
                    <a:srcRect/>
                    <a:stretch>
                      <a:fillRect/>
                    </a:stretch>
                  </pic:blipFill>
                  <pic:spPr bwMode="auto">
                    <a:xfrm>
                      <a:off x="0" y="0"/>
                      <a:ext cx="4791075" cy="3676650"/>
                    </a:xfrm>
                    <a:prstGeom prst="rect">
                      <a:avLst/>
                    </a:prstGeom>
                    <a:noFill/>
                    <a:ln w="9525">
                      <a:noFill/>
                      <a:miter lim="800000"/>
                      <a:headEnd/>
                      <a:tailEnd/>
                    </a:ln>
                  </pic:spPr>
                </pic:pic>
              </a:graphicData>
            </a:graphic>
          </wp:inline>
        </w:drawing>
      </w:r>
    </w:p>
    <w:p w:rsidR="00D13D46" w:rsidRPr="00D13D46" w:rsidRDefault="00D13D46" w:rsidP="00D13D46">
      <w:pPr>
        <w:numPr>
          <w:ilvl w:val="0"/>
          <w:numId w:val="5"/>
        </w:numPr>
        <w:spacing w:before="100" w:beforeAutospacing="1" w:after="100" w:afterAutospacing="1" w:line="240" w:lineRule="auto"/>
        <w:rPr>
          <w:rFonts w:ascii="Times New Roman" w:eastAsia="Times New Roman" w:hAnsi="Times New Roman" w:cs="Times New Roman"/>
          <w:sz w:val="24"/>
          <w:szCs w:val="24"/>
        </w:rPr>
      </w:pPr>
      <w:r w:rsidRPr="00D13D46">
        <w:rPr>
          <w:rFonts w:ascii="Times New Roman" w:eastAsia="Times New Roman" w:hAnsi="Times New Roman" w:cs="Times New Roman"/>
          <w:sz w:val="24"/>
          <w:szCs w:val="24"/>
        </w:rPr>
        <w:t xml:space="preserve">Choose Subscription (destination) database name by browsing and clicking </w:t>
      </w:r>
      <w:r w:rsidRPr="00D13D46">
        <w:rPr>
          <w:rFonts w:ascii="Times New Roman" w:eastAsia="Times New Roman" w:hAnsi="Times New Roman" w:cs="Times New Roman"/>
          <w:i/>
          <w:iCs/>
          <w:sz w:val="24"/>
          <w:szCs w:val="24"/>
        </w:rPr>
        <w:t>Next</w:t>
      </w:r>
      <w:r w:rsidRPr="00D13D46">
        <w:rPr>
          <w:rFonts w:ascii="Times New Roman" w:eastAsia="Times New Roman" w:hAnsi="Times New Roman" w:cs="Times New Roman"/>
          <w:sz w:val="24"/>
          <w:szCs w:val="24"/>
        </w:rPr>
        <w:t xml:space="preserve">. (Note: You can create new database if you want by clicking </w:t>
      </w:r>
      <w:r w:rsidRPr="00D13D46">
        <w:rPr>
          <w:rFonts w:ascii="Times New Roman" w:eastAsia="Times New Roman" w:hAnsi="Times New Roman" w:cs="Times New Roman"/>
          <w:i/>
          <w:iCs/>
          <w:sz w:val="24"/>
          <w:szCs w:val="24"/>
        </w:rPr>
        <w:t>Create New</w:t>
      </w:r>
      <w:r w:rsidRPr="00D13D46">
        <w:rPr>
          <w:rFonts w:ascii="Times New Roman" w:eastAsia="Times New Roman" w:hAnsi="Times New Roman" w:cs="Times New Roman"/>
          <w:sz w:val="24"/>
          <w:szCs w:val="24"/>
        </w:rPr>
        <w:t xml:space="preserve">). </w:t>
      </w:r>
    </w:p>
    <w:p w:rsidR="00D13D46" w:rsidRPr="00D13D46" w:rsidRDefault="00D13D46" w:rsidP="00D13D46">
      <w:pPr>
        <w:spacing w:before="100" w:beforeAutospacing="1" w:after="100" w:afterAutospacing="1" w:line="240" w:lineRule="auto"/>
        <w:ind w:left="720"/>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4791075" cy="3676650"/>
            <wp:effectExtent l="19050" t="0" r="9525" b="0"/>
            <wp:docPr id="25" name="Picture 25" descr="http://www.codeproject.com/KB/database/MergeReplication/image0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www.codeproject.com/KB/database/MergeReplication/image025.jpg"/>
                    <pic:cNvPicPr>
                      <a:picLocks noChangeAspect="1" noChangeArrowheads="1"/>
                    </pic:cNvPicPr>
                  </pic:nvPicPr>
                  <pic:blipFill>
                    <a:blip r:embed="rId29"/>
                    <a:srcRect/>
                    <a:stretch>
                      <a:fillRect/>
                    </a:stretch>
                  </pic:blipFill>
                  <pic:spPr bwMode="auto">
                    <a:xfrm>
                      <a:off x="0" y="0"/>
                      <a:ext cx="4791075" cy="3676650"/>
                    </a:xfrm>
                    <a:prstGeom prst="rect">
                      <a:avLst/>
                    </a:prstGeom>
                    <a:noFill/>
                    <a:ln w="9525">
                      <a:noFill/>
                      <a:miter lim="800000"/>
                      <a:headEnd/>
                      <a:tailEnd/>
                    </a:ln>
                  </pic:spPr>
                </pic:pic>
              </a:graphicData>
            </a:graphic>
          </wp:inline>
        </w:drawing>
      </w:r>
    </w:p>
    <w:p w:rsidR="00D13D46" w:rsidRPr="00D13D46" w:rsidRDefault="00D13D46" w:rsidP="00D13D46">
      <w:pPr>
        <w:numPr>
          <w:ilvl w:val="0"/>
          <w:numId w:val="5"/>
        </w:numPr>
        <w:spacing w:before="100" w:beforeAutospacing="1" w:after="100" w:afterAutospacing="1" w:line="240" w:lineRule="auto"/>
        <w:rPr>
          <w:rFonts w:ascii="Times New Roman" w:eastAsia="Times New Roman" w:hAnsi="Times New Roman" w:cs="Times New Roman"/>
          <w:sz w:val="24"/>
          <w:szCs w:val="24"/>
        </w:rPr>
      </w:pPr>
      <w:r w:rsidRPr="00D13D46">
        <w:rPr>
          <w:rFonts w:ascii="Arial Unicode MS" w:eastAsia="Times New Roman" w:hAnsi="Arial Unicode MS" w:cs="Arial Unicode MS"/>
          <w:sz w:val="24"/>
          <w:szCs w:val="24"/>
        </w:rPr>
        <w:t>�</w:t>
      </w:r>
      <w:r w:rsidRPr="00D13D46">
        <w:rPr>
          <w:rFonts w:ascii="Times New Roman" w:eastAsia="Times New Roman" w:hAnsi="Times New Roman" w:cs="Times New Roman"/>
          <w:sz w:val="24"/>
          <w:szCs w:val="24"/>
        </w:rPr>
        <w:t>Set Merge Agent Schedule</w:t>
      </w:r>
      <w:r w:rsidRPr="00D13D46">
        <w:rPr>
          <w:rFonts w:ascii="Arial Unicode MS" w:eastAsia="Times New Roman" w:hAnsi="Arial Unicode MS" w:cs="Arial Unicode MS"/>
          <w:sz w:val="24"/>
          <w:szCs w:val="24"/>
        </w:rPr>
        <w:t>�</w:t>
      </w:r>
      <w:r w:rsidRPr="00D13D46">
        <w:rPr>
          <w:rFonts w:ascii="Times New Roman" w:eastAsia="Times New Roman" w:hAnsi="Times New Roman" w:cs="Times New Roman"/>
          <w:sz w:val="24"/>
          <w:szCs w:val="24"/>
        </w:rPr>
        <w:t xml:space="preserve">. Change the Schedule as per your requirement and click </w:t>
      </w:r>
      <w:r w:rsidRPr="00D13D46">
        <w:rPr>
          <w:rFonts w:ascii="Times New Roman" w:eastAsia="Times New Roman" w:hAnsi="Times New Roman" w:cs="Times New Roman"/>
          <w:i/>
          <w:iCs/>
          <w:sz w:val="24"/>
          <w:szCs w:val="24"/>
        </w:rPr>
        <w:t>Next</w:t>
      </w:r>
      <w:r w:rsidRPr="00D13D46">
        <w:rPr>
          <w:rFonts w:ascii="Times New Roman" w:eastAsia="Times New Roman" w:hAnsi="Times New Roman" w:cs="Times New Roman"/>
          <w:sz w:val="24"/>
          <w:szCs w:val="24"/>
        </w:rPr>
        <w:t xml:space="preserve">. </w:t>
      </w:r>
    </w:p>
    <w:p w:rsidR="00D13D46" w:rsidRPr="00D13D46" w:rsidRDefault="00D13D46" w:rsidP="00D13D46">
      <w:pPr>
        <w:spacing w:before="100" w:beforeAutospacing="1" w:after="100" w:afterAutospacing="1" w:line="240" w:lineRule="auto"/>
        <w:ind w:left="720"/>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0" distB="0" distL="0" distR="0">
            <wp:extent cx="4791075" cy="3676650"/>
            <wp:effectExtent l="19050" t="0" r="9525" b="0"/>
            <wp:docPr id="26" name="Picture 26" descr="http://www.codeproject.com/KB/database/MergeReplication/image0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www.codeproject.com/KB/database/MergeReplication/image026.jpg"/>
                    <pic:cNvPicPr>
                      <a:picLocks noChangeAspect="1" noChangeArrowheads="1"/>
                    </pic:cNvPicPr>
                  </pic:nvPicPr>
                  <pic:blipFill>
                    <a:blip r:embed="rId30"/>
                    <a:srcRect/>
                    <a:stretch>
                      <a:fillRect/>
                    </a:stretch>
                  </pic:blipFill>
                  <pic:spPr bwMode="auto">
                    <a:xfrm>
                      <a:off x="0" y="0"/>
                      <a:ext cx="4791075" cy="3676650"/>
                    </a:xfrm>
                    <a:prstGeom prst="rect">
                      <a:avLst/>
                    </a:prstGeom>
                    <a:noFill/>
                    <a:ln w="9525">
                      <a:noFill/>
                      <a:miter lim="800000"/>
                      <a:headEnd/>
                      <a:tailEnd/>
                    </a:ln>
                  </pic:spPr>
                </pic:pic>
              </a:graphicData>
            </a:graphic>
          </wp:inline>
        </w:drawing>
      </w:r>
    </w:p>
    <w:p w:rsidR="00D13D46" w:rsidRPr="00D13D46" w:rsidRDefault="00D13D46" w:rsidP="00D13D46">
      <w:pPr>
        <w:numPr>
          <w:ilvl w:val="0"/>
          <w:numId w:val="5"/>
        </w:numPr>
        <w:spacing w:before="100" w:beforeAutospacing="1" w:after="100" w:afterAutospacing="1" w:line="240" w:lineRule="auto"/>
        <w:rPr>
          <w:rFonts w:ascii="Times New Roman" w:eastAsia="Times New Roman" w:hAnsi="Times New Roman" w:cs="Times New Roman"/>
          <w:sz w:val="24"/>
          <w:szCs w:val="24"/>
        </w:rPr>
      </w:pPr>
      <w:r w:rsidRPr="00D13D46">
        <w:rPr>
          <w:rFonts w:ascii="Times New Roman" w:eastAsia="Times New Roman" w:hAnsi="Times New Roman" w:cs="Times New Roman"/>
          <w:sz w:val="24"/>
          <w:szCs w:val="24"/>
        </w:rPr>
        <w:t xml:space="preserve">Specify whether the Subscription(s) needs to be initialized or not. Select </w:t>
      </w:r>
      <w:r w:rsidRPr="00D13D46">
        <w:rPr>
          <w:rFonts w:ascii="Arial Unicode MS" w:eastAsia="Times New Roman" w:hAnsi="Arial Unicode MS" w:cs="Arial Unicode MS"/>
          <w:sz w:val="24"/>
          <w:szCs w:val="24"/>
        </w:rPr>
        <w:t>�</w:t>
      </w:r>
      <w:r w:rsidRPr="00D13D46">
        <w:rPr>
          <w:rFonts w:ascii="Times New Roman" w:eastAsia="Times New Roman" w:hAnsi="Times New Roman" w:cs="Times New Roman"/>
          <w:sz w:val="24"/>
          <w:szCs w:val="24"/>
        </w:rPr>
        <w:t>Yes, initialize the schema and data</w:t>
      </w:r>
      <w:r w:rsidRPr="00D13D46">
        <w:rPr>
          <w:rFonts w:ascii="Arial Unicode MS" w:eastAsia="Times New Roman" w:hAnsi="Arial Unicode MS" w:cs="Arial Unicode MS"/>
          <w:sz w:val="24"/>
          <w:szCs w:val="24"/>
        </w:rPr>
        <w:t>�</w:t>
      </w:r>
      <w:r w:rsidRPr="00D13D46">
        <w:rPr>
          <w:rFonts w:ascii="Times New Roman" w:eastAsia="Times New Roman" w:hAnsi="Times New Roman" w:cs="Times New Roman"/>
          <w:sz w:val="24"/>
          <w:szCs w:val="24"/>
        </w:rPr>
        <w:t xml:space="preserve"> as well as select </w:t>
      </w:r>
      <w:r w:rsidRPr="00D13D46">
        <w:rPr>
          <w:rFonts w:ascii="Arial Unicode MS" w:eastAsia="Times New Roman" w:hAnsi="Arial Unicode MS" w:cs="Arial Unicode MS"/>
          <w:sz w:val="24"/>
          <w:szCs w:val="24"/>
        </w:rPr>
        <w:t>�</w:t>
      </w:r>
      <w:r w:rsidRPr="00D13D46">
        <w:rPr>
          <w:rFonts w:ascii="Times New Roman" w:eastAsia="Times New Roman" w:hAnsi="Times New Roman" w:cs="Times New Roman"/>
          <w:sz w:val="24"/>
          <w:szCs w:val="24"/>
        </w:rPr>
        <w:t>Start the Snapshot Agent to begin the initialization process immediately</w:t>
      </w:r>
      <w:r w:rsidRPr="00D13D46">
        <w:rPr>
          <w:rFonts w:ascii="Arial Unicode MS" w:eastAsia="Times New Roman" w:hAnsi="Arial Unicode MS" w:cs="Arial Unicode MS"/>
          <w:sz w:val="24"/>
          <w:szCs w:val="24"/>
        </w:rPr>
        <w:t>�</w:t>
      </w:r>
      <w:r w:rsidRPr="00D13D46">
        <w:rPr>
          <w:rFonts w:ascii="Times New Roman" w:eastAsia="Times New Roman" w:hAnsi="Times New Roman" w:cs="Times New Roman"/>
          <w:sz w:val="24"/>
          <w:szCs w:val="24"/>
        </w:rPr>
        <w:t xml:space="preserve">, and click </w:t>
      </w:r>
      <w:r w:rsidRPr="00D13D46">
        <w:rPr>
          <w:rFonts w:ascii="Times New Roman" w:eastAsia="Times New Roman" w:hAnsi="Times New Roman" w:cs="Times New Roman"/>
          <w:i/>
          <w:iCs/>
          <w:sz w:val="24"/>
          <w:szCs w:val="24"/>
        </w:rPr>
        <w:t>Next</w:t>
      </w:r>
      <w:r w:rsidRPr="00D13D46">
        <w:rPr>
          <w:rFonts w:ascii="Times New Roman" w:eastAsia="Times New Roman" w:hAnsi="Times New Roman" w:cs="Times New Roman"/>
          <w:sz w:val="24"/>
          <w:szCs w:val="24"/>
        </w:rPr>
        <w:t xml:space="preserve">. </w:t>
      </w:r>
    </w:p>
    <w:p w:rsidR="00D13D46" w:rsidRPr="00D13D46" w:rsidRDefault="00D13D46" w:rsidP="00D13D46">
      <w:pPr>
        <w:spacing w:before="100" w:beforeAutospacing="1" w:after="100" w:afterAutospacing="1" w:line="240" w:lineRule="auto"/>
        <w:ind w:left="720"/>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4791075" cy="3676650"/>
            <wp:effectExtent l="19050" t="0" r="9525" b="0"/>
            <wp:docPr id="27" name="Picture 27" descr="http://www.codeproject.com/KB/database/MergeReplication/image0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www.codeproject.com/KB/database/MergeReplication/image027.jpg"/>
                    <pic:cNvPicPr>
                      <a:picLocks noChangeAspect="1" noChangeArrowheads="1"/>
                    </pic:cNvPicPr>
                  </pic:nvPicPr>
                  <pic:blipFill>
                    <a:blip r:embed="rId31"/>
                    <a:srcRect/>
                    <a:stretch>
                      <a:fillRect/>
                    </a:stretch>
                  </pic:blipFill>
                  <pic:spPr bwMode="auto">
                    <a:xfrm>
                      <a:off x="0" y="0"/>
                      <a:ext cx="4791075" cy="3676650"/>
                    </a:xfrm>
                    <a:prstGeom prst="rect">
                      <a:avLst/>
                    </a:prstGeom>
                    <a:noFill/>
                    <a:ln w="9525">
                      <a:noFill/>
                      <a:miter lim="800000"/>
                      <a:headEnd/>
                      <a:tailEnd/>
                    </a:ln>
                  </pic:spPr>
                </pic:pic>
              </a:graphicData>
            </a:graphic>
          </wp:inline>
        </w:drawing>
      </w:r>
    </w:p>
    <w:p w:rsidR="00D13D46" w:rsidRPr="00D13D46" w:rsidRDefault="00D13D46" w:rsidP="00D13D46">
      <w:pPr>
        <w:numPr>
          <w:ilvl w:val="0"/>
          <w:numId w:val="5"/>
        </w:numPr>
        <w:spacing w:before="100" w:beforeAutospacing="1" w:after="100" w:afterAutospacing="1" w:line="240" w:lineRule="auto"/>
        <w:rPr>
          <w:rFonts w:ascii="Times New Roman" w:eastAsia="Times New Roman" w:hAnsi="Times New Roman" w:cs="Times New Roman"/>
          <w:sz w:val="24"/>
          <w:szCs w:val="24"/>
        </w:rPr>
      </w:pPr>
      <w:r w:rsidRPr="00D13D46">
        <w:rPr>
          <w:rFonts w:ascii="Arial Unicode MS" w:eastAsia="Times New Roman" w:hAnsi="Arial Unicode MS" w:cs="Arial Unicode MS"/>
          <w:sz w:val="24"/>
          <w:szCs w:val="24"/>
        </w:rPr>
        <w:t>�</w:t>
      </w:r>
      <w:r w:rsidRPr="00D13D46">
        <w:rPr>
          <w:rFonts w:ascii="Times New Roman" w:eastAsia="Times New Roman" w:hAnsi="Times New Roman" w:cs="Times New Roman"/>
          <w:sz w:val="24"/>
          <w:szCs w:val="24"/>
        </w:rPr>
        <w:t>Set Subscription Priority</w:t>
      </w:r>
      <w:r w:rsidRPr="00D13D46">
        <w:rPr>
          <w:rFonts w:ascii="Arial Unicode MS" w:eastAsia="Times New Roman" w:hAnsi="Arial Unicode MS" w:cs="Arial Unicode MS"/>
          <w:sz w:val="24"/>
          <w:szCs w:val="24"/>
        </w:rPr>
        <w:t>�</w:t>
      </w:r>
      <w:r w:rsidRPr="00D13D46">
        <w:rPr>
          <w:rFonts w:ascii="Times New Roman" w:eastAsia="Times New Roman" w:hAnsi="Times New Roman" w:cs="Times New Roman"/>
          <w:sz w:val="24"/>
          <w:szCs w:val="24"/>
        </w:rPr>
        <w:t xml:space="preserve"> as </w:t>
      </w:r>
      <w:r w:rsidRPr="00D13D46">
        <w:rPr>
          <w:rFonts w:ascii="Arial Unicode MS" w:eastAsia="Times New Roman" w:hAnsi="Arial Unicode MS" w:cs="Arial Unicode MS"/>
          <w:sz w:val="24"/>
          <w:szCs w:val="24"/>
        </w:rPr>
        <w:t>�</w:t>
      </w:r>
      <w:r w:rsidRPr="00D13D46">
        <w:rPr>
          <w:rFonts w:ascii="Times New Roman" w:eastAsia="Times New Roman" w:hAnsi="Times New Roman" w:cs="Times New Roman"/>
          <w:sz w:val="24"/>
          <w:szCs w:val="24"/>
        </w:rPr>
        <w:t>Use the Publisher as a proxy for the Subscriber when resolving conflicts</w:t>
      </w:r>
      <w:r w:rsidRPr="00D13D46">
        <w:rPr>
          <w:rFonts w:ascii="Arial Unicode MS" w:eastAsia="Times New Roman" w:hAnsi="Arial Unicode MS" w:cs="Arial Unicode MS"/>
          <w:sz w:val="24"/>
          <w:szCs w:val="24"/>
        </w:rPr>
        <w:t>�</w:t>
      </w:r>
      <w:r w:rsidRPr="00D13D46">
        <w:rPr>
          <w:rFonts w:ascii="Times New Roman" w:eastAsia="Times New Roman" w:hAnsi="Times New Roman" w:cs="Times New Roman"/>
          <w:sz w:val="24"/>
          <w:szCs w:val="24"/>
        </w:rPr>
        <w:t xml:space="preserve">, and click </w:t>
      </w:r>
      <w:r w:rsidRPr="00D13D46">
        <w:rPr>
          <w:rFonts w:ascii="Times New Roman" w:eastAsia="Times New Roman" w:hAnsi="Times New Roman" w:cs="Times New Roman"/>
          <w:i/>
          <w:iCs/>
          <w:sz w:val="24"/>
          <w:szCs w:val="24"/>
        </w:rPr>
        <w:t>Next</w:t>
      </w:r>
      <w:r w:rsidRPr="00D13D46">
        <w:rPr>
          <w:rFonts w:ascii="Times New Roman" w:eastAsia="Times New Roman" w:hAnsi="Times New Roman" w:cs="Times New Roman"/>
          <w:sz w:val="24"/>
          <w:szCs w:val="24"/>
        </w:rPr>
        <w:t xml:space="preserve">. </w:t>
      </w:r>
    </w:p>
    <w:p w:rsidR="00D13D46" w:rsidRPr="00D13D46" w:rsidRDefault="00D13D46" w:rsidP="00D13D46">
      <w:pPr>
        <w:spacing w:before="100" w:beforeAutospacing="1" w:after="100" w:afterAutospacing="1" w:line="240" w:lineRule="auto"/>
        <w:ind w:left="720"/>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0" distB="0" distL="0" distR="0">
            <wp:extent cx="4791075" cy="3676650"/>
            <wp:effectExtent l="19050" t="0" r="9525" b="0"/>
            <wp:docPr id="28" name="Picture 28" descr="http://www.codeproject.com/KB/database/MergeReplication/image0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www.codeproject.com/KB/database/MergeReplication/image028.jpg"/>
                    <pic:cNvPicPr>
                      <a:picLocks noChangeAspect="1" noChangeArrowheads="1"/>
                    </pic:cNvPicPr>
                  </pic:nvPicPr>
                  <pic:blipFill>
                    <a:blip r:embed="rId32"/>
                    <a:srcRect/>
                    <a:stretch>
                      <a:fillRect/>
                    </a:stretch>
                  </pic:blipFill>
                  <pic:spPr bwMode="auto">
                    <a:xfrm>
                      <a:off x="0" y="0"/>
                      <a:ext cx="4791075" cy="3676650"/>
                    </a:xfrm>
                    <a:prstGeom prst="rect">
                      <a:avLst/>
                    </a:prstGeom>
                    <a:noFill/>
                    <a:ln w="9525">
                      <a:noFill/>
                      <a:miter lim="800000"/>
                      <a:headEnd/>
                      <a:tailEnd/>
                    </a:ln>
                  </pic:spPr>
                </pic:pic>
              </a:graphicData>
            </a:graphic>
          </wp:inline>
        </w:drawing>
      </w:r>
    </w:p>
    <w:p w:rsidR="00D13D46" w:rsidRPr="00D13D46" w:rsidRDefault="00D13D46" w:rsidP="00D13D46">
      <w:pPr>
        <w:numPr>
          <w:ilvl w:val="0"/>
          <w:numId w:val="5"/>
        </w:numPr>
        <w:spacing w:before="100" w:beforeAutospacing="1" w:after="100" w:afterAutospacing="1" w:line="240" w:lineRule="auto"/>
        <w:rPr>
          <w:rFonts w:ascii="Times New Roman" w:eastAsia="Times New Roman" w:hAnsi="Times New Roman" w:cs="Times New Roman"/>
          <w:sz w:val="24"/>
          <w:szCs w:val="24"/>
        </w:rPr>
      </w:pPr>
      <w:r w:rsidRPr="00D13D46">
        <w:rPr>
          <w:rFonts w:ascii="Times New Roman" w:eastAsia="Times New Roman" w:hAnsi="Times New Roman" w:cs="Times New Roman"/>
          <w:sz w:val="24"/>
          <w:szCs w:val="24"/>
        </w:rPr>
        <w:t xml:space="preserve">It will show the status of the SQLSERVERAGENT service as running. Just click </w:t>
      </w:r>
      <w:r w:rsidRPr="00D13D46">
        <w:rPr>
          <w:rFonts w:ascii="Times New Roman" w:eastAsia="Times New Roman" w:hAnsi="Times New Roman" w:cs="Times New Roman"/>
          <w:i/>
          <w:iCs/>
          <w:sz w:val="24"/>
          <w:szCs w:val="24"/>
        </w:rPr>
        <w:t>Next</w:t>
      </w:r>
      <w:r w:rsidRPr="00D13D46">
        <w:rPr>
          <w:rFonts w:ascii="Times New Roman" w:eastAsia="Times New Roman" w:hAnsi="Times New Roman" w:cs="Times New Roman"/>
          <w:sz w:val="24"/>
          <w:szCs w:val="24"/>
        </w:rPr>
        <w:t xml:space="preserve">. </w:t>
      </w:r>
    </w:p>
    <w:p w:rsidR="00D13D46" w:rsidRPr="00D13D46" w:rsidRDefault="00D13D46" w:rsidP="00D13D46">
      <w:pPr>
        <w:spacing w:before="100" w:beforeAutospacing="1" w:after="100" w:afterAutospacing="1" w:line="240" w:lineRule="auto"/>
        <w:ind w:left="720"/>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4791075" cy="3686175"/>
            <wp:effectExtent l="19050" t="0" r="9525" b="0"/>
            <wp:docPr id="29" name="Picture 29" descr="http://www.codeproject.com/KB/database/MergeReplication/image0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www.codeproject.com/KB/database/MergeReplication/image029.gif"/>
                    <pic:cNvPicPr>
                      <a:picLocks noChangeAspect="1" noChangeArrowheads="1"/>
                    </pic:cNvPicPr>
                  </pic:nvPicPr>
                  <pic:blipFill>
                    <a:blip r:embed="rId33"/>
                    <a:srcRect/>
                    <a:stretch>
                      <a:fillRect/>
                    </a:stretch>
                  </pic:blipFill>
                  <pic:spPr bwMode="auto">
                    <a:xfrm>
                      <a:off x="0" y="0"/>
                      <a:ext cx="4791075" cy="3686175"/>
                    </a:xfrm>
                    <a:prstGeom prst="rect">
                      <a:avLst/>
                    </a:prstGeom>
                    <a:noFill/>
                    <a:ln w="9525">
                      <a:noFill/>
                      <a:miter lim="800000"/>
                      <a:headEnd/>
                      <a:tailEnd/>
                    </a:ln>
                  </pic:spPr>
                </pic:pic>
              </a:graphicData>
            </a:graphic>
          </wp:inline>
        </w:drawing>
      </w:r>
    </w:p>
    <w:p w:rsidR="00D13D46" w:rsidRPr="00D13D46" w:rsidRDefault="00D13D46" w:rsidP="00D13D46">
      <w:pPr>
        <w:numPr>
          <w:ilvl w:val="0"/>
          <w:numId w:val="5"/>
        </w:numPr>
        <w:spacing w:before="100" w:beforeAutospacing="1" w:after="100" w:afterAutospacing="1" w:line="240" w:lineRule="auto"/>
        <w:rPr>
          <w:rFonts w:ascii="Times New Roman" w:eastAsia="Times New Roman" w:hAnsi="Times New Roman" w:cs="Times New Roman"/>
          <w:sz w:val="24"/>
          <w:szCs w:val="24"/>
        </w:rPr>
      </w:pPr>
      <w:r w:rsidRPr="00D13D46">
        <w:rPr>
          <w:rFonts w:ascii="Times New Roman" w:eastAsia="Times New Roman" w:hAnsi="Times New Roman" w:cs="Times New Roman"/>
          <w:sz w:val="24"/>
          <w:szCs w:val="24"/>
        </w:rPr>
        <w:t xml:space="preserve">Click </w:t>
      </w:r>
      <w:r w:rsidRPr="00D13D46">
        <w:rPr>
          <w:rFonts w:ascii="Times New Roman" w:eastAsia="Times New Roman" w:hAnsi="Times New Roman" w:cs="Times New Roman"/>
          <w:i/>
          <w:iCs/>
          <w:sz w:val="24"/>
          <w:szCs w:val="24"/>
        </w:rPr>
        <w:t>Finish</w:t>
      </w:r>
      <w:r w:rsidRPr="00D13D46">
        <w:rPr>
          <w:rFonts w:ascii="Times New Roman" w:eastAsia="Times New Roman" w:hAnsi="Times New Roman" w:cs="Times New Roman"/>
          <w:sz w:val="24"/>
          <w:szCs w:val="24"/>
        </w:rPr>
        <w:t xml:space="preserve"> to complete the Push Subscription. </w:t>
      </w:r>
    </w:p>
    <w:p w:rsidR="00D13D46" w:rsidRPr="00D13D46" w:rsidRDefault="00D13D46" w:rsidP="00D13D46">
      <w:pPr>
        <w:spacing w:before="100" w:beforeAutospacing="1" w:after="100" w:afterAutospacing="1" w:line="240" w:lineRule="auto"/>
        <w:ind w:left="720"/>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0" distB="0" distL="0" distR="0">
            <wp:extent cx="4791075" cy="3676650"/>
            <wp:effectExtent l="19050" t="0" r="9525" b="0"/>
            <wp:docPr id="30" name="Picture 30" descr="http://www.codeproject.com/KB/database/MergeReplication/image03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www.codeproject.com/KB/database/MergeReplication/image030.gif"/>
                    <pic:cNvPicPr>
                      <a:picLocks noChangeAspect="1" noChangeArrowheads="1"/>
                    </pic:cNvPicPr>
                  </pic:nvPicPr>
                  <pic:blipFill>
                    <a:blip r:embed="rId34"/>
                    <a:srcRect/>
                    <a:stretch>
                      <a:fillRect/>
                    </a:stretch>
                  </pic:blipFill>
                  <pic:spPr bwMode="auto">
                    <a:xfrm>
                      <a:off x="0" y="0"/>
                      <a:ext cx="4791075" cy="3676650"/>
                    </a:xfrm>
                    <a:prstGeom prst="rect">
                      <a:avLst/>
                    </a:prstGeom>
                    <a:noFill/>
                    <a:ln w="9525">
                      <a:noFill/>
                      <a:miter lim="800000"/>
                      <a:headEnd/>
                      <a:tailEnd/>
                    </a:ln>
                  </pic:spPr>
                </pic:pic>
              </a:graphicData>
            </a:graphic>
          </wp:inline>
        </w:drawing>
      </w:r>
    </w:p>
    <w:p w:rsidR="00D13D46" w:rsidRPr="00D13D46" w:rsidRDefault="00D13D46" w:rsidP="00D13D46">
      <w:pPr>
        <w:numPr>
          <w:ilvl w:val="0"/>
          <w:numId w:val="5"/>
        </w:numPr>
        <w:spacing w:before="100" w:beforeAutospacing="1" w:after="100" w:afterAutospacing="1" w:line="240" w:lineRule="auto"/>
        <w:rPr>
          <w:rFonts w:ascii="Times New Roman" w:eastAsia="Times New Roman" w:hAnsi="Times New Roman" w:cs="Times New Roman"/>
          <w:sz w:val="24"/>
          <w:szCs w:val="24"/>
        </w:rPr>
      </w:pPr>
      <w:r w:rsidRPr="00D13D46">
        <w:rPr>
          <w:rFonts w:ascii="Times New Roman" w:eastAsia="Times New Roman" w:hAnsi="Times New Roman" w:cs="Times New Roman"/>
          <w:sz w:val="24"/>
          <w:szCs w:val="24"/>
        </w:rPr>
        <w:t xml:space="preserve">Finally, it will show </w:t>
      </w:r>
      <w:r w:rsidRPr="00D13D46">
        <w:rPr>
          <w:rFonts w:ascii="Arial Unicode MS" w:eastAsia="Times New Roman" w:hAnsi="Arial Unicode MS" w:cs="Arial Unicode MS"/>
          <w:sz w:val="24"/>
          <w:szCs w:val="24"/>
        </w:rPr>
        <w:t>�</w:t>
      </w:r>
      <w:r w:rsidRPr="00D13D46">
        <w:rPr>
          <w:rFonts w:ascii="Times New Roman" w:eastAsia="Times New Roman" w:hAnsi="Times New Roman" w:cs="Times New Roman"/>
          <w:sz w:val="24"/>
          <w:szCs w:val="24"/>
        </w:rPr>
        <w:t>Subscriptions were created successfully at the following Subscribers:</w:t>
      </w:r>
      <w:r w:rsidRPr="00D13D46">
        <w:rPr>
          <w:rFonts w:ascii="Arial Unicode MS" w:eastAsia="Times New Roman" w:hAnsi="Arial Unicode MS" w:cs="Arial Unicode MS"/>
          <w:sz w:val="24"/>
          <w:szCs w:val="24"/>
        </w:rPr>
        <w:t>�</w:t>
      </w:r>
      <w:r w:rsidRPr="00D13D46">
        <w:rPr>
          <w:rFonts w:ascii="Times New Roman" w:eastAsia="Times New Roman" w:hAnsi="Times New Roman" w:cs="Times New Roman"/>
          <w:sz w:val="24"/>
          <w:szCs w:val="24"/>
        </w:rPr>
        <w:t xml:space="preserve">. Just click </w:t>
      </w:r>
      <w:r w:rsidRPr="00D13D46">
        <w:rPr>
          <w:rFonts w:ascii="Times New Roman" w:eastAsia="Times New Roman" w:hAnsi="Times New Roman" w:cs="Times New Roman"/>
          <w:i/>
          <w:iCs/>
          <w:sz w:val="24"/>
          <w:szCs w:val="24"/>
        </w:rPr>
        <w:t>Close</w:t>
      </w:r>
      <w:r w:rsidRPr="00D13D46">
        <w:rPr>
          <w:rFonts w:ascii="Times New Roman" w:eastAsia="Times New Roman" w:hAnsi="Times New Roman" w:cs="Times New Roman"/>
          <w:sz w:val="24"/>
          <w:szCs w:val="24"/>
        </w:rPr>
        <w:t xml:space="preserve">. </w:t>
      </w:r>
    </w:p>
    <w:p w:rsidR="00D13D46" w:rsidRPr="00D13D46" w:rsidRDefault="00D13D46" w:rsidP="00D13D46">
      <w:pPr>
        <w:spacing w:before="100" w:beforeAutospacing="1" w:after="100" w:afterAutospacing="1" w:line="240" w:lineRule="auto"/>
        <w:ind w:left="720"/>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3629025" cy="3657600"/>
            <wp:effectExtent l="19050" t="0" r="9525" b="0"/>
            <wp:docPr id="31" name="Picture 31" descr="http://www.codeproject.com/KB/database/MergeReplication/image03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www.codeproject.com/KB/database/MergeReplication/image031.gif"/>
                    <pic:cNvPicPr>
                      <a:picLocks noChangeAspect="1" noChangeArrowheads="1"/>
                    </pic:cNvPicPr>
                  </pic:nvPicPr>
                  <pic:blipFill>
                    <a:blip r:embed="rId35"/>
                    <a:srcRect/>
                    <a:stretch>
                      <a:fillRect/>
                    </a:stretch>
                  </pic:blipFill>
                  <pic:spPr bwMode="auto">
                    <a:xfrm>
                      <a:off x="0" y="0"/>
                      <a:ext cx="3629025" cy="3657600"/>
                    </a:xfrm>
                    <a:prstGeom prst="rect">
                      <a:avLst/>
                    </a:prstGeom>
                    <a:noFill/>
                    <a:ln w="9525">
                      <a:noFill/>
                      <a:miter lim="800000"/>
                      <a:headEnd/>
                      <a:tailEnd/>
                    </a:ln>
                  </pic:spPr>
                </pic:pic>
              </a:graphicData>
            </a:graphic>
          </wp:inline>
        </w:drawing>
      </w:r>
    </w:p>
    <w:p w:rsidR="00D13D46" w:rsidRPr="00D13D46" w:rsidRDefault="00D13D46" w:rsidP="00D13D46">
      <w:pPr>
        <w:numPr>
          <w:ilvl w:val="0"/>
          <w:numId w:val="5"/>
        </w:numPr>
        <w:spacing w:before="100" w:beforeAutospacing="1" w:after="100" w:afterAutospacing="1" w:line="240" w:lineRule="auto"/>
        <w:rPr>
          <w:rFonts w:ascii="Times New Roman" w:eastAsia="Times New Roman" w:hAnsi="Times New Roman" w:cs="Times New Roman"/>
          <w:sz w:val="24"/>
          <w:szCs w:val="24"/>
        </w:rPr>
      </w:pPr>
      <w:r w:rsidRPr="00D13D46">
        <w:rPr>
          <w:rFonts w:ascii="Times New Roman" w:eastAsia="Times New Roman" w:hAnsi="Times New Roman" w:cs="Times New Roman"/>
          <w:sz w:val="24"/>
          <w:szCs w:val="24"/>
        </w:rPr>
        <w:t xml:space="preserve">Now, in the SQL Server Enterprise Manager, go to the appropriate SQL Server Group and go to </w:t>
      </w:r>
      <w:r w:rsidRPr="00D13D46">
        <w:rPr>
          <w:rFonts w:ascii="Arial Unicode MS" w:eastAsia="Times New Roman" w:hAnsi="Arial Unicode MS" w:cs="Arial Unicode MS"/>
          <w:sz w:val="24"/>
          <w:szCs w:val="24"/>
        </w:rPr>
        <w:t>�</w:t>
      </w:r>
      <w:r w:rsidRPr="00D13D46">
        <w:rPr>
          <w:rFonts w:ascii="Times New Roman" w:eastAsia="Times New Roman" w:hAnsi="Times New Roman" w:cs="Times New Roman"/>
          <w:sz w:val="24"/>
          <w:szCs w:val="24"/>
        </w:rPr>
        <w:t>Replication Monitor -&gt; Publishers -&gt; Respective Server -&gt; Publication Name</w:t>
      </w:r>
      <w:r w:rsidRPr="00D13D46">
        <w:rPr>
          <w:rFonts w:ascii="Arial Unicode MS" w:eastAsia="Times New Roman" w:hAnsi="Arial Unicode MS" w:cs="Arial Unicode MS"/>
          <w:sz w:val="24"/>
          <w:szCs w:val="24"/>
        </w:rPr>
        <w:t>�</w:t>
      </w:r>
      <w:r w:rsidRPr="00D13D46">
        <w:rPr>
          <w:rFonts w:ascii="Times New Roman" w:eastAsia="Times New Roman" w:hAnsi="Times New Roman" w:cs="Times New Roman"/>
          <w:sz w:val="24"/>
          <w:szCs w:val="24"/>
        </w:rPr>
        <w:t xml:space="preserve">. In the right pane, you will see the snapshot agent. Just right click and select </w:t>
      </w:r>
      <w:r w:rsidRPr="00D13D46">
        <w:rPr>
          <w:rFonts w:ascii="Arial Unicode MS" w:eastAsia="Times New Roman" w:hAnsi="Arial Unicode MS" w:cs="Arial Unicode MS"/>
          <w:sz w:val="24"/>
          <w:szCs w:val="24"/>
        </w:rPr>
        <w:t>�</w:t>
      </w:r>
      <w:r w:rsidRPr="00D13D46">
        <w:rPr>
          <w:rFonts w:ascii="Times New Roman" w:eastAsia="Times New Roman" w:hAnsi="Times New Roman" w:cs="Times New Roman"/>
          <w:sz w:val="24"/>
          <w:szCs w:val="24"/>
        </w:rPr>
        <w:t>Start Agent</w:t>
      </w:r>
      <w:r w:rsidRPr="00D13D46">
        <w:rPr>
          <w:rFonts w:ascii="Arial Unicode MS" w:eastAsia="Times New Roman" w:hAnsi="Arial Unicode MS" w:cs="Arial Unicode MS"/>
          <w:sz w:val="24"/>
          <w:szCs w:val="24"/>
        </w:rPr>
        <w:t>�</w:t>
      </w:r>
      <w:r w:rsidRPr="00D13D46">
        <w:rPr>
          <w:rFonts w:ascii="Times New Roman" w:eastAsia="Times New Roman" w:hAnsi="Times New Roman" w:cs="Times New Roman"/>
          <w:sz w:val="24"/>
          <w:szCs w:val="24"/>
        </w:rPr>
        <w:t xml:space="preserve">. Refresh it once. Then right click on the respective publication name and select </w:t>
      </w:r>
      <w:r w:rsidRPr="00D13D46">
        <w:rPr>
          <w:rFonts w:ascii="Arial Unicode MS" w:eastAsia="Times New Roman" w:hAnsi="Arial Unicode MS" w:cs="Arial Unicode MS"/>
          <w:sz w:val="24"/>
          <w:szCs w:val="24"/>
        </w:rPr>
        <w:t>�</w:t>
      </w:r>
      <w:r w:rsidRPr="00D13D46">
        <w:rPr>
          <w:rFonts w:ascii="Times New Roman" w:eastAsia="Times New Roman" w:hAnsi="Times New Roman" w:cs="Times New Roman"/>
          <w:sz w:val="24"/>
          <w:szCs w:val="24"/>
        </w:rPr>
        <w:t>Start Synchronizing</w:t>
      </w:r>
      <w:r w:rsidRPr="00D13D46">
        <w:rPr>
          <w:rFonts w:ascii="Arial Unicode MS" w:eastAsia="Times New Roman" w:hAnsi="Arial Unicode MS" w:cs="Arial Unicode MS"/>
          <w:sz w:val="24"/>
          <w:szCs w:val="24"/>
        </w:rPr>
        <w:t>�</w:t>
      </w:r>
      <w:r w:rsidRPr="00D13D46">
        <w:rPr>
          <w:rFonts w:ascii="Times New Roman" w:eastAsia="Times New Roman" w:hAnsi="Times New Roman" w:cs="Times New Roman"/>
          <w:sz w:val="24"/>
          <w:szCs w:val="24"/>
        </w:rPr>
        <w:t xml:space="preserve">. It will merge the necessary data. Refresh it once. </w:t>
      </w:r>
    </w:p>
    <w:p w:rsidR="00D13D46" w:rsidRPr="00D13D46" w:rsidRDefault="00D13D46" w:rsidP="00D13D46">
      <w:pPr>
        <w:spacing w:before="100" w:beforeAutospacing="1" w:after="100" w:afterAutospacing="1" w:line="240" w:lineRule="auto"/>
        <w:outlineLvl w:val="3"/>
        <w:rPr>
          <w:rFonts w:ascii="Times New Roman" w:eastAsia="Times New Roman" w:hAnsi="Times New Roman" w:cs="Times New Roman"/>
          <w:b/>
          <w:bCs/>
          <w:sz w:val="24"/>
          <w:szCs w:val="24"/>
        </w:rPr>
      </w:pPr>
      <w:r w:rsidRPr="00D13D46">
        <w:rPr>
          <w:rFonts w:ascii="Times New Roman" w:eastAsia="Times New Roman" w:hAnsi="Times New Roman" w:cs="Times New Roman"/>
          <w:b/>
          <w:bCs/>
          <w:sz w:val="24"/>
          <w:szCs w:val="24"/>
        </w:rPr>
        <w:t>Important Note:</w:t>
      </w:r>
    </w:p>
    <w:p w:rsidR="00D13D46" w:rsidRPr="00D13D46" w:rsidRDefault="00D13D46" w:rsidP="00D13D46">
      <w:pPr>
        <w:spacing w:before="100" w:beforeAutospacing="1" w:after="100" w:afterAutospacing="1" w:line="240" w:lineRule="auto"/>
        <w:rPr>
          <w:rFonts w:ascii="Times New Roman" w:eastAsia="Times New Roman" w:hAnsi="Times New Roman" w:cs="Times New Roman"/>
          <w:sz w:val="24"/>
          <w:szCs w:val="24"/>
        </w:rPr>
      </w:pPr>
      <w:r w:rsidRPr="00D13D46">
        <w:rPr>
          <w:rFonts w:ascii="Times New Roman" w:eastAsia="Times New Roman" w:hAnsi="Times New Roman" w:cs="Times New Roman"/>
          <w:sz w:val="24"/>
          <w:szCs w:val="24"/>
        </w:rPr>
        <w:t xml:space="preserve">SQL Server 2000 replication will not support full-text indexing. But, enable full-text indexing at the subscriber machine manually. This can be done by Full-text indexing wizard. Select the appropriate table and enable the </w:t>
      </w:r>
      <w:r w:rsidRPr="00D13D46">
        <w:rPr>
          <w:rFonts w:ascii="Times New Roman" w:eastAsia="Times New Roman" w:hAnsi="Times New Roman" w:cs="Times New Roman"/>
          <w:sz w:val="24"/>
          <w:szCs w:val="24"/>
        </w:rPr>
        <w:lastRenderedPageBreak/>
        <w:t xml:space="preserve">required fields in that table as full-text indexed. Then, create a new catalog or else use the existing catalog and schedule it, if needed. Once this is done, go to that particular catalog and right click and select </w:t>
      </w:r>
      <w:r w:rsidRPr="00D13D46">
        <w:rPr>
          <w:rFonts w:ascii="Arial Unicode MS" w:eastAsia="Times New Roman" w:hAnsi="Arial Unicode MS" w:cs="Arial Unicode MS"/>
          <w:sz w:val="24"/>
          <w:szCs w:val="24"/>
        </w:rPr>
        <w:t>�</w:t>
      </w:r>
      <w:r w:rsidRPr="00D13D46">
        <w:rPr>
          <w:rFonts w:ascii="Times New Roman" w:eastAsia="Times New Roman" w:hAnsi="Times New Roman" w:cs="Times New Roman"/>
          <w:sz w:val="24"/>
          <w:szCs w:val="24"/>
        </w:rPr>
        <w:t>Start full population</w:t>
      </w:r>
      <w:r w:rsidRPr="00D13D46">
        <w:rPr>
          <w:rFonts w:ascii="Arial Unicode MS" w:eastAsia="Times New Roman" w:hAnsi="Arial Unicode MS" w:cs="Arial Unicode MS"/>
          <w:sz w:val="24"/>
          <w:szCs w:val="24"/>
        </w:rPr>
        <w:t>�</w:t>
      </w:r>
      <w:r w:rsidRPr="00D13D46">
        <w:rPr>
          <w:rFonts w:ascii="Times New Roman" w:eastAsia="Times New Roman" w:hAnsi="Times New Roman" w:cs="Times New Roman"/>
          <w:sz w:val="24"/>
          <w:szCs w:val="24"/>
        </w:rPr>
        <w:t xml:space="preserve">. The status will be displayed as </w:t>
      </w:r>
      <w:r w:rsidRPr="00D13D46">
        <w:rPr>
          <w:rFonts w:ascii="Arial Unicode MS" w:eastAsia="Times New Roman" w:hAnsi="Arial Unicode MS" w:cs="Arial Unicode MS"/>
          <w:sz w:val="24"/>
          <w:szCs w:val="24"/>
        </w:rPr>
        <w:t>�</w:t>
      </w:r>
      <w:r w:rsidRPr="00D13D46">
        <w:rPr>
          <w:rFonts w:ascii="Times New Roman" w:eastAsia="Times New Roman" w:hAnsi="Times New Roman" w:cs="Times New Roman"/>
          <w:sz w:val="24"/>
          <w:szCs w:val="24"/>
        </w:rPr>
        <w:t>population in progress</w:t>
      </w:r>
      <w:r w:rsidRPr="00D13D46">
        <w:rPr>
          <w:rFonts w:ascii="Arial Unicode MS" w:eastAsia="Times New Roman" w:hAnsi="Arial Unicode MS" w:cs="Arial Unicode MS"/>
          <w:sz w:val="24"/>
          <w:szCs w:val="24"/>
        </w:rPr>
        <w:t>�</w:t>
      </w:r>
      <w:r w:rsidRPr="00D13D46">
        <w:rPr>
          <w:rFonts w:ascii="Times New Roman" w:eastAsia="Times New Roman" w:hAnsi="Times New Roman" w:cs="Times New Roman"/>
          <w:sz w:val="24"/>
          <w:szCs w:val="24"/>
        </w:rPr>
        <w:t>.</w:t>
      </w:r>
    </w:p>
    <w:p w:rsidR="00D13D46" w:rsidRPr="00D13D46" w:rsidRDefault="00D13D46" w:rsidP="00D13D46">
      <w:pPr>
        <w:spacing w:before="100" w:beforeAutospacing="1" w:after="100" w:afterAutospacing="1" w:line="240" w:lineRule="auto"/>
        <w:outlineLvl w:val="2"/>
        <w:rPr>
          <w:rFonts w:ascii="Times New Roman" w:eastAsia="Times New Roman" w:hAnsi="Times New Roman" w:cs="Times New Roman"/>
          <w:b/>
          <w:bCs/>
          <w:sz w:val="27"/>
          <w:szCs w:val="27"/>
        </w:rPr>
      </w:pPr>
      <w:r w:rsidRPr="00D13D46">
        <w:rPr>
          <w:rFonts w:ascii="Times New Roman" w:eastAsia="Times New Roman" w:hAnsi="Times New Roman" w:cs="Times New Roman"/>
          <w:b/>
          <w:bCs/>
          <w:sz w:val="27"/>
          <w:szCs w:val="27"/>
        </w:rPr>
        <w:t>Advantages in Replication:</w:t>
      </w:r>
    </w:p>
    <w:p w:rsidR="00D13D46" w:rsidRPr="00D13D46" w:rsidRDefault="00D13D46" w:rsidP="00D13D46">
      <w:pPr>
        <w:spacing w:before="100" w:beforeAutospacing="1" w:after="100" w:afterAutospacing="1" w:line="240" w:lineRule="auto"/>
        <w:rPr>
          <w:rFonts w:ascii="Times New Roman" w:eastAsia="Times New Roman" w:hAnsi="Times New Roman" w:cs="Times New Roman"/>
          <w:sz w:val="24"/>
          <w:szCs w:val="24"/>
        </w:rPr>
      </w:pPr>
      <w:r w:rsidRPr="00D13D46">
        <w:rPr>
          <w:rFonts w:ascii="Times New Roman" w:eastAsia="Times New Roman" w:hAnsi="Times New Roman" w:cs="Times New Roman"/>
          <w:sz w:val="24"/>
          <w:szCs w:val="24"/>
        </w:rPr>
        <w:t>Users can avail the following advantages by using replication process:</w:t>
      </w:r>
    </w:p>
    <w:p w:rsidR="00D13D46" w:rsidRPr="00D13D46" w:rsidRDefault="00D13D46" w:rsidP="00D13D46">
      <w:pPr>
        <w:numPr>
          <w:ilvl w:val="0"/>
          <w:numId w:val="6"/>
        </w:numPr>
        <w:spacing w:before="100" w:beforeAutospacing="1" w:after="100" w:afterAutospacing="1" w:line="240" w:lineRule="auto"/>
        <w:rPr>
          <w:rFonts w:ascii="Times New Roman" w:eastAsia="Times New Roman" w:hAnsi="Times New Roman" w:cs="Times New Roman"/>
          <w:sz w:val="24"/>
          <w:szCs w:val="24"/>
        </w:rPr>
      </w:pPr>
      <w:r w:rsidRPr="00D13D46">
        <w:rPr>
          <w:rFonts w:ascii="Times New Roman" w:eastAsia="Times New Roman" w:hAnsi="Times New Roman" w:cs="Times New Roman"/>
          <w:sz w:val="24"/>
          <w:szCs w:val="24"/>
        </w:rPr>
        <w:t xml:space="preserve">Users working in different geographic locations can work with their local copy of data thus allowing greater autonomy. </w:t>
      </w:r>
    </w:p>
    <w:p w:rsidR="00D13D46" w:rsidRPr="00D13D46" w:rsidRDefault="00D13D46" w:rsidP="00D13D46">
      <w:pPr>
        <w:numPr>
          <w:ilvl w:val="0"/>
          <w:numId w:val="6"/>
        </w:numPr>
        <w:spacing w:before="100" w:beforeAutospacing="1" w:after="100" w:afterAutospacing="1" w:line="240" w:lineRule="auto"/>
        <w:rPr>
          <w:rFonts w:ascii="Times New Roman" w:eastAsia="Times New Roman" w:hAnsi="Times New Roman" w:cs="Times New Roman"/>
          <w:sz w:val="24"/>
          <w:szCs w:val="24"/>
        </w:rPr>
      </w:pPr>
      <w:r w:rsidRPr="00D13D46">
        <w:rPr>
          <w:rFonts w:ascii="Times New Roman" w:eastAsia="Times New Roman" w:hAnsi="Times New Roman" w:cs="Times New Roman"/>
          <w:sz w:val="24"/>
          <w:szCs w:val="24"/>
        </w:rPr>
        <w:t xml:space="preserve">Database replication can also supplement your disaster-recovery plans by duplicating the data from a local database server to a remote database server. If the primary server fails, your applications can switch to the replicated copy of the data and continue operations. </w:t>
      </w:r>
    </w:p>
    <w:p w:rsidR="00D13D46" w:rsidRPr="00D13D46" w:rsidRDefault="00D13D46" w:rsidP="00D13D46">
      <w:pPr>
        <w:numPr>
          <w:ilvl w:val="0"/>
          <w:numId w:val="6"/>
        </w:numPr>
        <w:spacing w:before="100" w:beforeAutospacing="1" w:after="100" w:afterAutospacing="1" w:line="240" w:lineRule="auto"/>
        <w:rPr>
          <w:rFonts w:ascii="Times New Roman" w:eastAsia="Times New Roman" w:hAnsi="Times New Roman" w:cs="Times New Roman"/>
          <w:sz w:val="24"/>
          <w:szCs w:val="24"/>
        </w:rPr>
      </w:pPr>
      <w:r w:rsidRPr="00D13D46">
        <w:rPr>
          <w:rFonts w:ascii="Times New Roman" w:eastAsia="Times New Roman" w:hAnsi="Times New Roman" w:cs="Times New Roman"/>
          <w:sz w:val="24"/>
          <w:szCs w:val="24"/>
        </w:rPr>
        <w:t xml:space="preserve">You can automatically back up a database by keeping a replica on a different computer. Unlike traditional backup methods that prevent users from getting access to a database during backup, replication allows you to continue making changes online. </w:t>
      </w:r>
    </w:p>
    <w:p w:rsidR="00D13D46" w:rsidRPr="00D13D46" w:rsidRDefault="00D13D46" w:rsidP="00D13D46">
      <w:pPr>
        <w:numPr>
          <w:ilvl w:val="0"/>
          <w:numId w:val="6"/>
        </w:numPr>
        <w:spacing w:before="100" w:beforeAutospacing="1" w:after="100" w:afterAutospacing="1" w:line="240" w:lineRule="auto"/>
        <w:rPr>
          <w:rFonts w:ascii="Times New Roman" w:eastAsia="Times New Roman" w:hAnsi="Times New Roman" w:cs="Times New Roman"/>
          <w:sz w:val="24"/>
          <w:szCs w:val="24"/>
        </w:rPr>
      </w:pPr>
      <w:r w:rsidRPr="00D13D46">
        <w:rPr>
          <w:rFonts w:ascii="Times New Roman" w:eastAsia="Times New Roman" w:hAnsi="Times New Roman" w:cs="Times New Roman"/>
          <w:sz w:val="24"/>
          <w:szCs w:val="24"/>
        </w:rPr>
        <w:t xml:space="preserve">You can replicate a database on additional network servers and reassign users to balance the loads across those servers. You can also give users who need constant access to a database their own replica, thereby reducing the total network traffic. </w:t>
      </w:r>
    </w:p>
    <w:p w:rsidR="00D13D46" w:rsidRPr="00D13D46" w:rsidRDefault="00D13D46" w:rsidP="00D13D46">
      <w:pPr>
        <w:numPr>
          <w:ilvl w:val="0"/>
          <w:numId w:val="6"/>
        </w:numPr>
        <w:spacing w:before="100" w:beforeAutospacing="1" w:after="100" w:afterAutospacing="1" w:line="240" w:lineRule="auto"/>
        <w:rPr>
          <w:rFonts w:ascii="Times New Roman" w:eastAsia="Times New Roman" w:hAnsi="Times New Roman" w:cs="Times New Roman"/>
          <w:sz w:val="24"/>
          <w:szCs w:val="24"/>
        </w:rPr>
      </w:pPr>
      <w:r w:rsidRPr="00D13D46">
        <w:rPr>
          <w:rFonts w:ascii="Times New Roman" w:eastAsia="Times New Roman" w:hAnsi="Times New Roman" w:cs="Times New Roman"/>
          <w:sz w:val="24"/>
          <w:szCs w:val="24"/>
        </w:rPr>
        <w:t xml:space="preserve">Database-replication logs the selected database transactions to a set of internal replication-management tables, which can then be synchronized to the source database. Database replication is different from file replication, which essentially copies files. </w:t>
      </w:r>
    </w:p>
    <w:p w:rsidR="00D13D46" w:rsidRPr="00D13D46" w:rsidRDefault="00D13D46" w:rsidP="00D13D46">
      <w:pPr>
        <w:spacing w:before="100" w:beforeAutospacing="1" w:after="100" w:afterAutospacing="1" w:line="240" w:lineRule="auto"/>
        <w:outlineLvl w:val="2"/>
        <w:rPr>
          <w:rFonts w:ascii="Times New Roman" w:eastAsia="Times New Roman" w:hAnsi="Times New Roman" w:cs="Times New Roman"/>
          <w:b/>
          <w:bCs/>
          <w:sz w:val="27"/>
          <w:szCs w:val="27"/>
        </w:rPr>
      </w:pPr>
      <w:r w:rsidRPr="00D13D46">
        <w:rPr>
          <w:rFonts w:ascii="Times New Roman" w:eastAsia="Times New Roman" w:hAnsi="Times New Roman" w:cs="Times New Roman"/>
          <w:b/>
          <w:bCs/>
          <w:sz w:val="27"/>
          <w:szCs w:val="27"/>
        </w:rPr>
        <w:t>Replication Performance Tuning Tips:</w:t>
      </w:r>
    </w:p>
    <w:p w:rsidR="00D13D46" w:rsidRPr="00D13D46" w:rsidRDefault="00D13D46" w:rsidP="00D13D46">
      <w:pPr>
        <w:numPr>
          <w:ilvl w:val="0"/>
          <w:numId w:val="7"/>
        </w:numPr>
        <w:spacing w:before="100" w:beforeAutospacing="1" w:after="100" w:afterAutospacing="1" w:line="240" w:lineRule="auto"/>
        <w:rPr>
          <w:rFonts w:ascii="Times New Roman" w:eastAsia="Times New Roman" w:hAnsi="Times New Roman" w:cs="Times New Roman"/>
          <w:sz w:val="24"/>
          <w:szCs w:val="24"/>
        </w:rPr>
      </w:pPr>
      <w:r w:rsidRPr="00D13D46">
        <w:rPr>
          <w:rFonts w:ascii="Times New Roman" w:eastAsia="Times New Roman" w:hAnsi="Times New Roman" w:cs="Times New Roman"/>
          <w:sz w:val="24"/>
          <w:szCs w:val="24"/>
        </w:rPr>
        <w:t xml:space="preserve">By distributing partitions of data to different Subscribers. </w:t>
      </w:r>
    </w:p>
    <w:p w:rsidR="00D13D46" w:rsidRPr="00D13D46" w:rsidRDefault="00D13D46" w:rsidP="00D13D46">
      <w:pPr>
        <w:numPr>
          <w:ilvl w:val="0"/>
          <w:numId w:val="7"/>
        </w:numPr>
        <w:spacing w:before="100" w:beforeAutospacing="1" w:after="100" w:afterAutospacing="1" w:line="240" w:lineRule="auto"/>
        <w:rPr>
          <w:rFonts w:ascii="Times New Roman" w:eastAsia="Times New Roman" w:hAnsi="Times New Roman" w:cs="Times New Roman"/>
          <w:sz w:val="24"/>
          <w:szCs w:val="24"/>
        </w:rPr>
      </w:pPr>
      <w:r w:rsidRPr="00D13D46">
        <w:rPr>
          <w:rFonts w:ascii="Times New Roman" w:eastAsia="Times New Roman" w:hAnsi="Times New Roman" w:cs="Times New Roman"/>
          <w:sz w:val="24"/>
          <w:szCs w:val="24"/>
        </w:rPr>
        <w:t xml:space="preserve">When running SQL Server replication on a dedicated server, consider setting the minimum memory amount for SQL Server to use from the default value of 0 to a value closer to what SQL Server normally uses. </w:t>
      </w:r>
    </w:p>
    <w:p w:rsidR="00D13D46" w:rsidRPr="00D13D46" w:rsidRDefault="00D13D46" w:rsidP="00D13D46">
      <w:pPr>
        <w:numPr>
          <w:ilvl w:val="0"/>
          <w:numId w:val="7"/>
        </w:numPr>
        <w:spacing w:before="100" w:beforeAutospacing="1" w:after="100" w:afterAutospacing="1" w:line="240" w:lineRule="auto"/>
        <w:rPr>
          <w:rFonts w:ascii="Times New Roman" w:eastAsia="Times New Roman" w:hAnsi="Times New Roman" w:cs="Times New Roman"/>
          <w:sz w:val="24"/>
          <w:szCs w:val="24"/>
        </w:rPr>
      </w:pPr>
      <w:r w:rsidRPr="00D13D46">
        <w:rPr>
          <w:rFonts w:ascii="Times New Roman" w:eastAsia="Times New Roman" w:hAnsi="Times New Roman" w:cs="Times New Roman"/>
          <w:sz w:val="24"/>
          <w:szCs w:val="24"/>
        </w:rPr>
        <w:t>Don</w:t>
      </w:r>
      <w:r w:rsidRPr="00D13D46">
        <w:rPr>
          <w:rFonts w:ascii="Arial Unicode MS" w:eastAsia="Times New Roman" w:hAnsi="Arial Unicode MS" w:cs="Arial Unicode MS"/>
          <w:sz w:val="24"/>
          <w:szCs w:val="24"/>
        </w:rPr>
        <w:t>�</w:t>
      </w:r>
      <w:r w:rsidRPr="00D13D46">
        <w:rPr>
          <w:rFonts w:ascii="Times New Roman" w:eastAsia="Times New Roman" w:hAnsi="Times New Roman" w:cs="Times New Roman"/>
          <w:sz w:val="24"/>
          <w:szCs w:val="24"/>
        </w:rPr>
        <w:t xml:space="preserve">t publish more data than you need. Try to use Row filter and Column filter options wherever possible as explained above. </w:t>
      </w:r>
    </w:p>
    <w:p w:rsidR="00D13D46" w:rsidRPr="00D13D46" w:rsidRDefault="00D13D46" w:rsidP="00D13D46">
      <w:pPr>
        <w:numPr>
          <w:ilvl w:val="0"/>
          <w:numId w:val="7"/>
        </w:numPr>
        <w:spacing w:before="100" w:beforeAutospacing="1" w:after="100" w:afterAutospacing="1" w:line="240" w:lineRule="auto"/>
        <w:rPr>
          <w:rFonts w:ascii="Times New Roman" w:eastAsia="Times New Roman" w:hAnsi="Times New Roman" w:cs="Times New Roman"/>
          <w:sz w:val="24"/>
          <w:szCs w:val="24"/>
        </w:rPr>
      </w:pPr>
      <w:r w:rsidRPr="00D13D46">
        <w:rPr>
          <w:rFonts w:ascii="Times New Roman" w:eastAsia="Times New Roman" w:hAnsi="Times New Roman" w:cs="Times New Roman"/>
          <w:sz w:val="24"/>
          <w:szCs w:val="24"/>
        </w:rPr>
        <w:t xml:space="preserve">Avoid creating triggers on tables that contain subscribed data. </w:t>
      </w:r>
    </w:p>
    <w:p w:rsidR="00D13D46" w:rsidRPr="00D13D46" w:rsidRDefault="00D13D46" w:rsidP="00D13D46">
      <w:pPr>
        <w:numPr>
          <w:ilvl w:val="0"/>
          <w:numId w:val="7"/>
        </w:numPr>
        <w:spacing w:before="100" w:beforeAutospacing="1" w:after="100" w:afterAutospacing="1" w:line="240" w:lineRule="auto"/>
        <w:rPr>
          <w:rFonts w:ascii="Times New Roman" w:eastAsia="Times New Roman" w:hAnsi="Times New Roman" w:cs="Times New Roman"/>
          <w:sz w:val="24"/>
          <w:szCs w:val="24"/>
        </w:rPr>
      </w:pPr>
      <w:r w:rsidRPr="00D13D46">
        <w:rPr>
          <w:rFonts w:ascii="Times New Roman" w:eastAsia="Times New Roman" w:hAnsi="Times New Roman" w:cs="Times New Roman"/>
          <w:sz w:val="24"/>
          <w:szCs w:val="24"/>
        </w:rPr>
        <w:t xml:space="preserve">Applications that are updated frequently are not good candidates for database replication. </w:t>
      </w:r>
    </w:p>
    <w:p w:rsidR="00D13D46" w:rsidRPr="00D13D46" w:rsidRDefault="00D13D46" w:rsidP="00D13D46">
      <w:pPr>
        <w:numPr>
          <w:ilvl w:val="0"/>
          <w:numId w:val="7"/>
        </w:numPr>
        <w:spacing w:before="100" w:beforeAutospacing="1" w:after="100" w:afterAutospacing="1" w:line="240" w:lineRule="auto"/>
        <w:rPr>
          <w:rFonts w:ascii="Times New Roman" w:eastAsia="Times New Roman" w:hAnsi="Times New Roman" w:cs="Times New Roman"/>
          <w:sz w:val="24"/>
          <w:szCs w:val="24"/>
        </w:rPr>
      </w:pPr>
      <w:r w:rsidRPr="00D13D46">
        <w:rPr>
          <w:rFonts w:ascii="Times New Roman" w:eastAsia="Times New Roman" w:hAnsi="Times New Roman" w:cs="Times New Roman"/>
          <w:sz w:val="24"/>
          <w:szCs w:val="24"/>
        </w:rPr>
        <w:t xml:space="preserve">For best performance, avoid replicating columns in your publications that include </w:t>
      </w:r>
      <w:r w:rsidRPr="00D13D46">
        <w:rPr>
          <w:rFonts w:ascii="Courier New" w:eastAsia="Times New Roman" w:hAnsi="Courier New" w:cs="Courier New"/>
          <w:sz w:val="20"/>
        </w:rPr>
        <w:t>TEXT</w:t>
      </w:r>
      <w:r w:rsidRPr="00D13D46">
        <w:rPr>
          <w:rFonts w:ascii="Times New Roman" w:eastAsia="Times New Roman" w:hAnsi="Times New Roman" w:cs="Times New Roman"/>
          <w:sz w:val="24"/>
          <w:szCs w:val="24"/>
        </w:rPr>
        <w:t xml:space="preserve">, </w:t>
      </w:r>
      <w:r w:rsidRPr="00D13D46">
        <w:rPr>
          <w:rFonts w:ascii="Courier New" w:eastAsia="Times New Roman" w:hAnsi="Courier New" w:cs="Courier New"/>
          <w:sz w:val="20"/>
        </w:rPr>
        <w:t>NTEXT</w:t>
      </w:r>
      <w:r w:rsidRPr="00D13D46">
        <w:rPr>
          <w:rFonts w:ascii="Times New Roman" w:eastAsia="Times New Roman" w:hAnsi="Times New Roman" w:cs="Times New Roman"/>
          <w:sz w:val="24"/>
          <w:szCs w:val="24"/>
        </w:rPr>
        <w:t xml:space="preserve"> or </w:t>
      </w:r>
      <w:r w:rsidRPr="00D13D46">
        <w:rPr>
          <w:rFonts w:ascii="Courier New" w:eastAsia="Times New Roman" w:hAnsi="Courier New" w:cs="Courier New"/>
          <w:sz w:val="20"/>
        </w:rPr>
        <w:t>IMAGE</w:t>
      </w:r>
      <w:r w:rsidRPr="00D13D46">
        <w:rPr>
          <w:rFonts w:ascii="Times New Roman" w:eastAsia="Times New Roman" w:hAnsi="Times New Roman" w:cs="Times New Roman"/>
          <w:sz w:val="24"/>
          <w:szCs w:val="24"/>
        </w:rPr>
        <w:t xml:space="preserve"> data types. </w:t>
      </w:r>
    </w:p>
    <w:p w:rsidR="00D13D46" w:rsidRPr="00D13D46" w:rsidRDefault="00D13D46" w:rsidP="00D13D46">
      <w:pPr>
        <w:spacing w:before="100" w:beforeAutospacing="1" w:after="100" w:afterAutospacing="1" w:line="240" w:lineRule="auto"/>
        <w:outlineLvl w:val="1"/>
        <w:rPr>
          <w:rFonts w:ascii="Times New Roman" w:eastAsia="Times New Roman" w:hAnsi="Times New Roman" w:cs="Times New Roman"/>
          <w:b/>
          <w:bCs/>
          <w:sz w:val="36"/>
          <w:szCs w:val="36"/>
        </w:rPr>
      </w:pPr>
      <w:r w:rsidRPr="00D13D46">
        <w:rPr>
          <w:rFonts w:ascii="Times New Roman" w:eastAsia="Times New Roman" w:hAnsi="Times New Roman" w:cs="Times New Roman"/>
          <w:b/>
          <w:bCs/>
          <w:sz w:val="36"/>
          <w:szCs w:val="36"/>
        </w:rPr>
        <w:t>Conclusion</w:t>
      </w:r>
    </w:p>
    <w:p w:rsidR="00D13D46" w:rsidRPr="00D13D46" w:rsidRDefault="00D13D46" w:rsidP="00D13D46">
      <w:pPr>
        <w:spacing w:before="100" w:beforeAutospacing="1" w:after="100" w:afterAutospacing="1" w:line="240" w:lineRule="auto"/>
        <w:rPr>
          <w:rFonts w:ascii="Times New Roman" w:eastAsia="Times New Roman" w:hAnsi="Times New Roman" w:cs="Times New Roman"/>
          <w:sz w:val="24"/>
          <w:szCs w:val="24"/>
        </w:rPr>
      </w:pPr>
      <w:r w:rsidRPr="00D13D46">
        <w:rPr>
          <w:rFonts w:ascii="Times New Roman" w:eastAsia="Times New Roman" w:hAnsi="Times New Roman" w:cs="Times New Roman"/>
          <w:sz w:val="24"/>
          <w:szCs w:val="24"/>
        </w:rPr>
        <w:t>In a nutshell, replication is the capability to reliably duplicate data from a source database to one or more destination databases. SQL Server 2000 gives you the power for replication design, implementation, monitoring, and administration. This gives you the functionality and flexibility needed for distributing copy of data and maintaining data consistency among the distributed. You can automatically distribute data from one SQL Server to many different SQL Servers through ODBC (Open Database Connectivity) or OLE DB. SQL Server replication provides update replication capabilities such as Immediate Updating Subscribers and merges replication. With all the new enhancements to SQL Server replication, the number of possible applications and business scenarios is mind-boggling.</w:t>
      </w:r>
    </w:p>
    <w:p w:rsidR="00DB6D1D" w:rsidRDefault="00DB6D1D"/>
    <w:p w:rsidR="004230BD" w:rsidRDefault="004230BD"/>
    <w:p w:rsidR="004230BD" w:rsidRDefault="004230BD"/>
    <w:p w:rsidR="004230BD" w:rsidRDefault="004230BD"/>
    <w:p w:rsidR="004230BD" w:rsidRDefault="004230BD"/>
    <w:p w:rsidR="004230BD" w:rsidRDefault="004230BD"/>
    <w:p w:rsidR="004230BD" w:rsidRDefault="004230BD" w:rsidP="004230BD">
      <w:pPr>
        <w:pStyle w:val="Heading1"/>
      </w:pPr>
    </w:p>
    <w:p w:rsidR="004230BD" w:rsidRDefault="004230BD" w:rsidP="004230BD">
      <w:pPr>
        <w:pStyle w:val="Heading1"/>
      </w:pPr>
    </w:p>
    <w:p w:rsidR="004230BD" w:rsidRDefault="004230BD" w:rsidP="004230BD">
      <w:pPr>
        <w:pStyle w:val="Heading1"/>
      </w:pPr>
    </w:p>
    <w:p w:rsidR="004230BD" w:rsidRDefault="004230BD" w:rsidP="004230BD">
      <w:pPr>
        <w:pStyle w:val="Heading1"/>
      </w:pPr>
    </w:p>
    <w:p w:rsidR="004230BD" w:rsidRDefault="004230BD" w:rsidP="004230BD">
      <w:pPr>
        <w:pStyle w:val="Heading1"/>
      </w:pPr>
    </w:p>
    <w:p w:rsidR="004230BD" w:rsidRDefault="004230BD" w:rsidP="004230BD">
      <w:pPr>
        <w:pStyle w:val="Heading1"/>
      </w:pPr>
    </w:p>
    <w:p w:rsidR="004230BD" w:rsidRDefault="004230BD" w:rsidP="004230BD">
      <w:pPr>
        <w:pStyle w:val="Heading1"/>
      </w:pPr>
    </w:p>
    <w:p w:rsidR="004230BD" w:rsidRPr="004230BD" w:rsidRDefault="004230BD" w:rsidP="004230BD"/>
    <w:p w:rsidR="004230BD" w:rsidRDefault="004230BD" w:rsidP="004230BD">
      <w:pPr>
        <w:pStyle w:val="Heading1"/>
      </w:pPr>
      <w:r>
        <w:t>SQL Server 2005 - Merge Replication Step by Step Procedure</w:t>
      </w:r>
    </w:p>
    <w:p w:rsidR="004230BD" w:rsidRDefault="004230BD" w:rsidP="004230BD">
      <w:pPr>
        <w:pStyle w:val="Heading2"/>
      </w:pPr>
      <w:r>
        <w:t>Introduction</w:t>
      </w:r>
    </w:p>
    <w:p w:rsidR="004230BD" w:rsidRDefault="004230BD" w:rsidP="004230BD">
      <w:pPr>
        <w:pStyle w:val="NormalWeb"/>
      </w:pPr>
      <w:r>
        <w:rPr>
          <w:rStyle w:val="search-highlight"/>
          <w:b/>
          <w:bCs/>
        </w:rPr>
        <w:t>Replication</w:t>
      </w:r>
      <w:r>
        <w:t xml:space="preserve"> is a set of technologies for copying and distributing data and database objects from one database to another and then synchronizing between databases to maintain consistency. Using </w:t>
      </w:r>
      <w:r>
        <w:rPr>
          <w:rStyle w:val="search-highlight"/>
        </w:rPr>
        <w:t>replication</w:t>
      </w:r>
      <w:r>
        <w:t>, you can distribute data to different locations and to remote or mobile users over local and wide area networks, dial-up connections, wireless connections, and the Internet.</w:t>
      </w:r>
    </w:p>
    <w:p w:rsidR="004230BD" w:rsidRDefault="004230BD" w:rsidP="004230BD">
      <w:pPr>
        <w:pStyle w:val="NormalWeb"/>
      </w:pPr>
      <w:r>
        <w:rPr>
          <w:rStyle w:val="search-highlight"/>
        </w:rPr>
        <w:t>Replication</w:t>
      </w:r>
      <w:r>
        <w:t xml:space="preserve"> is the process of sharing data between databases in different locations. Using </w:t>
      </w:r>
      <w:r>
        <w:rPr>
          <w:rStyle w:val="search-highlight"/>
        </w:rPr>
        <w:t>replication</w:t>
      </w:r>
      <w:r>
        <w:t>, we can create copies of a database and share the copy with different users so that they can make changes to their local copy of the database and later synchronize the changes to the source database.</w:t>
      </w:r>
    </w:p>
    <w:p w:rsidR="004230BD" w:rsidRDefault="004230BD" w:rsidP="004230BD">
      <w:pPr>
        <w:pStyle w:val="Heading3"/>
      </w:pPr>
      <w:r>
        <w:t>Terminologies before getting started</w:t>
      </w:r>
    </w:p>
    <w:p w:rsidR="004230BD" w:rsidRDefault="004230BD" w:rsidP="004230BD">
      <w:pPr>
        <w:pStyle w:val="NormalWeb"/>
      </w:pPr>
      <w:r>
        <w:t xml:space="preserve">Microsoft </w:t>
      </w:r>
      <w:r>
        <w:rPr>
          <w:rStyle w:val="search-highlight"/>
        </w:rPr>
        <w:t>SQL</w:t>
      </w:r>
      <w:r>
        <w:t xml:space="preserve"> </w:t>
      </w:r>
      <w:r>
        <w:rPr>
          <w:rStyle w:val="search-highlight"/>
        </w:rPr>
        <w:t>Server</w:t>
      </w:r>
      <w:r>
        <w:t xml:space="preserve"> 2000 supports the following types of </w:t>
      </w:r>
      <w:r>
        <w:rPr>
          <w:rStyle w:val="search-highlight"/>
        </w:rPr>
        <w:t>replication</w:t>
      </w:r>
      <w:r>
        <w:t>:</w:t>
      </w:r>
    </w:p>
    <w:p w:rsidR="004230BD" w:rsidRDefault="004230BD" w:rsidP="004230BD">
      <w:pPr>
        <w:numPr>
          <w:ilvl w:val="0"/>
          <w:numId w:val="8"/>
        </w:numPr>
        <w:spacing w:before="100" w:beforeAutospacing="1" w:after="100" w:afterAutospacing="1" w:line="240" w:lineRule="auto"/>
      </w:pPr>
      <w:r>
        <w:rPr>
          <w:rStyle w:val="Strong"/>
        </w:rPr>
        <w:t>Publisher</w:t>
      </w:r>
      <w:r>
        <w:t xml:space="preserve"> is a </w:t>
      </w:r>
      <w:r>
        <w:rPr>
          <w:rStyle w:val="search-highlight"/>
        </w:rPr>
        <w:t>server</w:t>
      </w:r>
      <w:r>
        <w:t xml:space="preserve"> that makes the data available for subscription to other </w:t>
      </w:r>
      <w:r>
        <w:rPr>
          <w:rStyle w:val="search-highlight"/>
        </w:rPr>
        <w:t>server</w:t>
      </w:r>
      <w:r>
        <w:t xml:space="preserve">s. In addition to that, publisher also identifies what data has changed at the subscriber during the synchronizing process. The publisher contains </w:t>
      </w:r>
      <w:r>
        <w:rPr>
          <w:rStyle w:val="Strong"/>
        </w:rPr>
        <w:t>publication(s)</w:t>
      </w:r>
      <w:r>
        <w:t>.</w:t>
      </w:r>
    </w:p>
    <w:p w:rsidR="004230BD" w:rsidRDefault="004230BD" w:rsidP="004230BD">
      <w:pPr>
        <w:numPr>
          <w:ilvl w:val="0"/>
          <w:numId w:val="8"/>
        </w:numPr>
        <w:spacing w:before="100" w:beforeAutospacing="1" w:after="100" w:afterAutospacing="1" w:line="240" w:lineRule="auto"/>
      </w:pPr>
      <w:r>
        <w:rPr>
          <w:rStyle w:val="Strong"/>
        </w:rPr>
        <w:t>Subscriber</w:t>
      </w:r>
      <w:r>
        <w:t xml:space="preserve"> is a </w:t>
      </w:r>
      <w:r>
        <w:rPr>
          <w:rStyle w:val="search-highlight"/>
        </w:rPr>
        <w:t>server</w:t>
      </w:r>
      <w:r>
        <w:t xml:space="preserve"> that receives and maintains the published data. Modifications to the data at the subscriber can be propagated back to the publisher.</w:t>
      </w:r>
    </w:p>
    <w:p w:rsidR="004230BD" w:rsidRDefault="004230BD" w:rsidP="004230BD">
      <w:pPr>
        <w:numPr>
          <w:ilvl w:val="0"/>
          <w:numId w:val="8"/>
        </w:numPr>
        <w:spacing w:before="100" w:beforeAutospacing="1" w:after="100" w:afterAutospacing="1" w:line="240" w:lineRule="auto"/>
      </w:pPr>
      <w:r>
        <w:rPr>
          <w:rStyle w:val="Strong"/>
        </w:rPr>
        <w:t>Distributor</w:t>
      </w:r>
      <w:r>
        <w:t xml:space="preserve"> is the </w:t>
      </w:r>
      <w:r>
        <w:rPr>
          <w:rStyle w:val="search-highlight"/>
        </w:rPr>
        <w:t>server</w:t>
      </w:r>
      <w:r>
        <w:t xml:space="preserve"> that manages the flow of data through the </w:t>
      </w:r>
      <w:r>
        <w:rPr>
          <w:rStyle w:val="search-highlight"/>
        </w:rPr>
        <w:t>replication</w:t>
      </w:r>
      <w:r>
        <w:t xml:space="preserve"> system. Two types of distributors are present, one is the remote distributor and the other the local distributor. The remote distributor is separate from the publisher and is configured as the distributor for </w:t>
      </w:r>
      <w:r>
        <w:rPr>
          <w:rStyle w:val="search-highlight"/>
        </w:rPr>
        <w:t>replication</w:t>
      </w:r>
      <w:r>
        <w:t xml:space="preserve">. The local distributor is a </w:t>
      </w:r>
      <w:r>
        <w:rPr>
          <w:rStyle w:val="search-highlight"/>
        </w:rPr>
        <w:t>server</w:t>
      </w:r>
      <w:r>
        <w:t xml:space="preserve"> that is configured as the publisher and distributor.</w:t>
      </w:r>
    </w:p>
    <w:p w:rsidR="004230BD" w:rsidRDefault="004230BD" w:rsidP="004230BD">
      <w:pPr>
        <w:numPr>
          <w:ilvl w:val="0"/>
          <w:numId w:val="8"/>
        </w:numPr>
        <w:spacing w:before="100" w:beforeAutospacing="1" w:after="100" w:afterAutospacing="1" w:line="240" w:lineRule="auto"/>
      </w:pPr>
      <w:r>
        <w:rPr>
          <w:rStyle w:val="Strong"/>
        </w:rPr>
        <w:t>Agents</w:t>
      </w:r>
      <w:r>
        <w:t xml:space="preserve"> are the processes that are responsible for copying and distributing data between the publisher and subscriber. There are different types of agents supporting different types of </w:t>
      </w:r>
      <w:r>
        <w:rPr>
          <w:rStyle w:val="search-highlight"/>
        </w:rPr>
        <w:t>replication</w:t>
      </w:r>
      <w:r>
        <w:t>.</w:t>
      </w:r>
    </w:p>
    <w:p w:rsidR="004230BD" w:rsidRDefault="004230BD" w:rsidP="004230BD">
      <w:pPr>
        <w:numPr>
          <w:ilvl w:val="0"/>
          <w:numId w:val="8"/>
        </w:numPr>
        <w:spacing w:before="100" w:beforeAutospacing="1" w:after="100" w:afterAutospacing="1" w:line="240" w:lineRule="auto"/>
      </w:pPr>
      <w:r>
        <w:rPr>
          <w:rStyle w:val="Strong"/>
        </w:rPr>
        <w:t>Snapshot Agent</w:t>
      </w:r>
      <w:r>
        <w:t xml:space="preserve"> is an executable file that prepares snapshot files containing schema and data of published tables and database objects, stores the files in the snapshot folder, and records synchronization jobs in the distribution database.</w:t>
      </w:r>
    </w:p>
    <w:p w:rsidR="004230BD" w:rsidRDefault="004230BD" w:rsidP="004230BD">
      <w:pPr>
        <w:numPr>
          <w:ilvl w:val="0"/>
          <w:numId w:val="8"/>
        </w:numPr>
        <w:spacing w:before="100" w:beforeAutospacing="1" w:after="100" w:afterAutospacing="1" w:line="240" w:lineRule="auto"/>
      </w:pPr>
      <w:r>
        <w:t xml:space="preserve">An </w:t>
      </w:r>
      <w:r>
        <w:rPr>
          <w:rStyle w:val="Strong"/>
        </w:rPr>
        <w:t>article</w:t>
      </w:r>
      <w:r>
        <w:t xml:space="preserve"> can be any database object, like Tables (Column filtered or Row filtered), Views, Indexed Views, Stored Procedures, and User Defined Functions.</w:t>
      </w:r>
    </w:p>
    <w:p w:rsidR="004230BD" w:rsidRDefault="004230BD" w:rsidP="004230BD">
      <w:pPr>
        <w:numPr>
          <w:ilvl w:val="0"/>
          <w:numId w:val="8"/>
        </w:numPr>
        <w:spacing w:before="100" w:beforeAutospacing="1" w:after="100" w:afterAutospacing="1" w:line="240" w:lineRule="auto"/>
      </w:pPr>
      <w:r>
        <w:rPr>
          <w:rStyle w:val="Strong"/>
        </w:rPr>
        <w:t>Publication</w:t>
      </w:r>
      <w:r>
        <w:t xml:space="preserve"> is a collection of articles.</w:t>
      </w:r>
    </w:p>
    <w:p w:rsidR="004230BD" w:rsidRDefault="004230BD" w:rsidP="004230BD">
      <w:pPr>
        <w:numPr>
          <w:ilvl w:val="0"/>
          <w:numId w:val="8"/>
        </w:numPr>
        <w:spacing w:before="100" w:beforeAutospacing="1" w:after="100" w:afterAutospacing="1" w:line="240" w:lineRule="auto"/>
      </w:pPr>
      <w:r>
        <w:rPr>
          <w:rStyle w:val="Strong"/>
        </w:rPr>
        <w:t>Subscription</w:t>
      </w:r>
      <w:r>
        <w:t xml:space="preserve"> is a request for a copy of data or database objects to be replicated.</w:t>
      </w:r>
    </w:p>
    <w:p w:rsidR="004230BD" w:rsidRDefault="004230BD" w:rsidP="004230BD">
      <w:pPr>
        <w:pStyle w:val="NormalWeb"/>
      </w:pPr>
      <w:r>
        <w:rPr>
          <w:noProof/>
        </w:rPr>
        <w:lastRenderedPageBreak/>
        <w:drawing>
          <wp:inline distT="0" distB="0" distL="0" distR="0">
            <wp:extent cx="5715000" cy="4810125"/>
            <wp:effectExtent l="19050" t="0" r="0" b="0"/>
            <wp:docPr id="63" name="Picture 63" descr="img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img01.png"/>
                    <pic:cNvPicPr>
                      <a:picLocks noChangeAspect="1" noChangeArrowheads="1"/>
                    </pic:cNvPicPr>
                  </pic:nvPicPr>
                  <pic:blipFill>
                    <a:blip r:embed="rId36"/>
                    <a:srcRect/>
                    <a:stretch>
                      <a:fillRect/>
                    </a:stretch>
                  </pic:blipFill>
                  <pic:spPr bwMode="auto">
                    <a:xfrm>
                      <a:off x="0" y="0"/>
                      <a:ext cx="5715000" cy="4810125"/>
                    </a:xfrm>
                    <a:prstGeom prst="rect">
                      <a:avLst/>
                    </a:prstGeom>
                    <a:noFill/>
                    <a:ln w="9525">
                      <a:noFill/>
                      <a:miter lim="800000"/>
                      <a:headEnd/>
                      <a:tailEnd/>
                    </a:ln>
                  </pic:spPr>
                </pic:pic>
              </a:graphicData>
            </a:graphic>
          </wp:inline>
        </w:drawing>
      </w:r>
    </w:p>
    <w:p w:rsidR="004230BD" w:rsidRDefault="004230BD" w:rsidP="004230BD">
      <w:pPr>
        <w:pStyle w:val="Heading2"/>
      </w:pPr>
      <w:r>
        <w:rPr>
          <w:rStyle w:val="search-highlight"/>
        </w:rPr>
        <w:t>Replication</w:t>
      </w:r>
      <w:r>
        <w:t xml:space="preserve"> types</w:t>
      </w:r>
    </w:p>
    <w:p w:rsidR="004230BD" w:rsidRDefault="004230BD" w:rsidP="004230BD">
      <w:pPr>
        <w:pStyle w:val="NormalWeb"/>
      </w:pPr>
      <w:r>
        <w:t xml:space="preserve">Microsoft </w:t>
      </w:r>
      <w:r>
        <w:rPr>
          <w:rStyle w:val="search-highlight"/>
        </w:rPr>
        <w:t>SQL</w:t>
      </w:r>
      <w:r>
        <w:t xml:space="preserve"> </w:t>
      </w:r>
      <w:r>
        <w:rPr>
          <w:rStyle w:val="search-highlight"/>
        </w:rPr>
        <w:t>Server</w:t>
      </w:r>
      <w:r>
        <w:t xml:space="preserve"> 2005 supports the following types of </w:t>
      </w:r>
      <w:r>
        <w:rPr>
          <w:rStyle w:val="search-highlight"/>
        </w:rPr>
        <w:t>replication</w:t>
      </w:r>
      <w:r>
        <w:t>:</w:t>
      </w:r>
    </w:p>
    <w:p w:rsidR="004230BD" w:rsidRDefault="004230BD" w:rsidP="004230BD">
      <w:pPr>
        <w:numPr>
          <w:ilvl w:val="0"/>
          <w:numId w:val="9"/>
        </w:numPr>
        <w:spacing w:before="100" w:beforeAutospacing="1" w:after="100" w:afterAutospacing="1" w:line="240" w:lineRule="auto"/>
      </w:pPr>
      <w:r>
        <w:t xml:space="preserve">Snapshot </w:t>
      </w:r>
      <w:r>
        <w:rPr>
          <w:rStyle w:val="search-highlight"/>
        </w:rPr>
        <w:t>replication</w:t>
      </w:r>
    </w:p>
    <w:p w:rsidR="004230BD" w:rsidRDefault="004230BD" w:rsidP="004230BD">
      <w:pPr>
        <w:numPr>
          <w:ilvl w:val="0"/>
          <w:numId w:val="9"/>
        </w:numPr>
        <w:spacing w:before="100" w:beforeAutospacing="1" w:after="100" w:afterAutospacing="1" w:line="240" w:lineRule="auto"/>
      </w:pPr>
      <w:r>
        <w:t xml:space="preserve">Transactional </w:t>
      </w:r>
      <w:r>
        <w:rPr>
          <w:rStyle w:val="search-highlight"/>
        </w:rPr>
        <w:t>replication</w:t>
      </w:r>
    </w:p>
    <w:p w:rsidR="004230BD" w:rsidRDefault="004230BD" w:rsidP="004230BD">
      <w:pPr>
        <w:numPr>
          <w:ilvl w:val="0"/>
          <w:numId w:val="9"/>
        </w:numPr>
        <w:spacing w:before="100" w:beforeAutospacing="1" w:after="100" w:afterAutospacing="1" w:line="240" w:lineRule="auto"/>
      </w:pPr>
      <w:r>
        <w:t xml:space="preserve">Merge </w:t>
      </w:r>
      <w:r>
        <w:rPr>
          <w:rStyle w:val="search-highlight"/>
        </w:rPr>
        <w:t>replication</w:t>
      </w:r>
    </w:p>
    <w:p w:rsidR="004230BD" w:rsidRDefault="004230BD" w:rsidP="004230BD">
      <w:pPr>
        <w:pStyle w:val="Heading5"/>
      </w:pPr>
      <w:r>
        <w:t xml:space="preserve">Snapshot </w:t>
      </w:r>
      <w:r>
        <w:rPr>
          <w:rStyle w:val="search-highlight"/>
        </w:rPr>
        <w:t>replication</w:t>
      </w:r>
    </w:p>
    <w:p w:rsidR="004230BD" w:rsidRDefault="004230BD" w:rsidP="004230BD">
      <w:pPr>
        <w:numPr>
          <w:ilvl w:val="0"/>
          <w:numId w:val="10"/>
        </w:numPr>
        <w:spacing w:before="100" w:beforeAutospacing="1" w:after="100" w:afterAutospacing="1" w:line="240" w:lineRule="auto"/>
      </w:pPr>
      <w:r>
        <w:t xml:space="preserve">Snapshot </w:t>
      </w:r>
      <w:r>
        <w:rPr>
          <w:rStyle w:val="search-highlight"/>
        </w:rPr>
        <w:t>replication</w:t>
      </w:r>
      <w:r>
        <w:t xml:space="preserve"> is also known as static </w:t>
      </w:r>
      <w:r>
        <w:rPr>
          <w:rStyle w:val="search-highlight"/>
        </w:rPr>
        <w:t>replication</w:t>
      </w:r>
      <w:r>
        <w:t xml:space="preserve">. Snapshot </w:t>
      </w:r>
      <w:r>
        <w:rPr>
          <w:rStyle w:val="search-highlight"/>
        </w:rPr>
        <w:t>replication</w:t>
      </w:r>
      <w:r>
        <w:t xml:space="preserve"> copies and distributes data and database objects exactly as they appear at the current moment in time.</w:t>
      </w:r>
    </w:p>
    <w:p w:rsidR="004230BD" w:rsidRDefault="004230BD" w:rsidP="004230BD">
      <w:pPr>
        <w:numPr>
          <w:ilvl w:val="0"/>
          <w:numId w:val="10"/>
        </w:numPr>
        <w:spacing w:before="100" w:beforeAutospacing="1" w:after="100" w:afterAutospacing="1" w:line="240" w:lineRule="auto"/>
      </w:pPr>
      <w:r>
        <w:t>Subscribers are updated with the complete modified data and not by individual transactions, and are not continuous in nature.</w:t>
      </w:r>
    </w:p>
    <w:p w:rsidR="004230BD" w:rsidRDefault="004230BD" w:rsidP="004230BD">
      <w:pPr>
        <w:numPr>
          <w:ilvl w:val="0"/>
          <w:numId w:val="10"/>
        </w:numPr>
        <w:spacing w:before="100" w:beforeAutospacing="1" w:after="100" w:afterAutospacing="1" w:line="240" w:lineRule="auto"/>
      </w:pPr>
      <w:r>
        <w:t>This type is mostly used when the amount of data to be replicated is small and data/DB objects are static or does not change frequently.</w:t>
      </w:r>
    </w:p>
    <w:p w:rsidR="004230BD" w:rsidRDefault="004230BD" w:rsidP="004230BD">
      <w:pPr>
        <w:pStyle w:val="Heading5"/>
      </w:pPr>
      <w:r>
        <w:t xml:space="preserve">Transactional </w:t>
      </w:r>
      <w:r>
        <w:rPr>
          <w:rStyle w:val="search-highlight"/>
        </w:rPr>
        <w:t>replication</w:t>
      </w:r>
    </w:p>
    <w:p w:rsidR="004230BD" w:rsidRDefault="004230BD" w:rsidP="004230BD">
      <w:pPr>
        <w:numPr>
          <w:ilvl w:val="0"/>
          <w:numId w:val="11"/>
        </w:numPr>
        <w:spacing w:before="100" w:beforeAutospacing="1" w:after="100" w:afterAutospacing="1" w:line="240" w:lineRule="auto"/>
      </w:pPr>
      <w:r>
        <w:t xml:space="preserve">Transactional </w:t>
      </w:r>
      <w:r>
        <w:rPr>
          <w:rStyle w:val="search-highlight"/>
        </w:rPr>
        <w:t>replication</w:t>
      </w:r>
      <w:r>
        <w:t xml:space="preserve"> is also known as dynamic </w:t>
      </w:r>
      <w:r>
        <w:rPr>
          <w:rStyle w:val="search-highlight"/>
        </w:rPr>
        <w:t>replication</w:t>
      </w:r>
      <w:r>
        <w:t xml:space="preserve">. In transactional </w:t>
      </w:r>
      <w:r>
        <w:rPr>
          <w:rStyle w:val="search-highlight"/>
        </w:rPr>
        <w:t>replication</w:t>
      </w:r>
      <w:r>
        <w:t>, modifications to the publication at the publisher are propagated to the subscriber incrementally.</w:t>
      </w:r>
    </w:p>
    <w:p w:rsidR="004230BD" w:rsidRDefault="004230BD" w:rsidP="004230BD">
      <w:pPr>
        <w:numPr>
          <w:ilvl w:val="0"/>
          <w:numId w:val="11"/>
        </w:numPr>
        <w:spacing w:before="100" w:beforeAutospacing="1" w:after="100" w:afterAutospacing="1" w:line="240" w:lineRule="auto"/>
      </w:pPr>
      <w:r>
        <w:t>Publisher and the subscriber are always in synchronization and should always be connected.</w:t>
      </w:r>
    </w:p>
    <w:p w:rsidR="004230BD" w:rsidRDefault="004230BD" w:rsidP="004230BD">
      <w:pPr>
        <w:numPr>
          <w:ilvl w:val="0"/>
          <w:numId w:val="11"/>
        </w:numPr>
        <w:spacing w:before="100" w:beforeAutospacing="1" w:after="100" w:afterAutospacing="1" w:line="240" w:lineRule="auto"/>
      </w:pPr>
      <w:r>
        <w:t>This type is mostly used when subscribers always need the latest data for processing.</w:t>
      </w:r>
    </w:p>
    <w:p w:rsidR="004230BD" w:rsidRDefault="004230BD" w:rsidP="004230BD">
      <w:pPr>
        <w:pStyle w:val="Heading5"/>
      </w:pPr>
      <w:r>
        <w:t xml:space="preserve">Merge </w:t>
      </w:r>
      <w:r>
        <w:rPr>
          <w:rStyle w:val="search-highlight"/>
        </w:rPr>
        <w:t>replication</w:t>
      </w:r>
    </w:p>
    <w:p w:rsidR="004230BD" w:rsidRDefault="004230BD" w:rsidP="004230BD">
      <w:pPr>
        <w:pStyle w:val="NormalWeb"/>
      </w:pPr>
      <w:r>
        <w:t xml:space="preserve">It allows making autonomous changes to replicated data on the Publisher and on the Subscriber. With merge </w:t>
      </w:r>
      <w:r>
        <w:rPr>
          <w:rStyle w:val="search-highlight"/>
        </w:rPr>
        <w:t>replication</w:t>
      </w:r>
      <w:r>
        <w:t xml:space="preserve">, </w:t>
      </w:r>
      <w:r>
        <w:rPr>
          <w:rStyle w:val="search-highlight"/>
        </w:rPr>
        <w:t>SQL</w:t>
      </w:r>
      <w:r>
        <w:t xml:space="preserve"> </w:t>
      </w:r>
      <w:r>
        <w:rPr>
          <w:rStyle w:val="search-highlight"/>
        </w:rPr>
        <w:t>Server</w:t>
      </w:r>
      <w:r>
        <w:t xml:space="preserve"> captures all incremental data changes in the source and in the target databases, and reconciles conflicts according to rules you configure or using a custom resolver you create. Merge </w:t>
      </w:r>
      <w:r>
        <w:rPr>
          <w:rStyle w:val="search-highlight"/>
        </w:rPr>
        <w:t>replication</w:t>
      </w:r>
      <w:r>
        <w:t xml:space="preserve"> is best used when you want to support autonomous changes on the replicated data on the Publisher and on the Subscriber.</w:t>
      </w:r>
    </w:p>
    <w:p w:rsidR="004230BD" w:rsidRDefault="004230BD" w:rsidP="004230BD">
      <w:pPr>
        <w:pStyle w:val="NormalWeb"/>
      </w:pPr>
      <w:r>
        <w:rPr>
          <w:rStyle w:val="search-highlight"/>
        </w:rPr>
        <w:lastRenderedPageBreak/>
        <w:t>Replication</w:t>
      </w:r>
      <w:r>
        <w:t xml:space="preserve"> agents involved in merge </w:t>
      </w:r>
      <w:r>
        <w:rPr>
          <w:rStyle w:val="search-highlight"/>
        </w:rPr>
        <w:t>replication</w:t>
      </w:r>
      <w:r>
        <w:t xml:space="preserve"> are snapshot agent and merge agent.</w:t>
      </w:r>
    </w:p>
    <w:p w:rsidR="004230BD" w:rsidRDefault="004230BD" w:rsidP="004230BD">
      <w:pPr>
        <w:pStyle w:val="NormalWeb"/>
      </w:pPr>
      <w:r>
        <w:t xml:space="preserve">Implement merge </w:t>
      </w:r>
      <w:r>
        <w:rPr>
          <w:rStyle w:val="search-highlight"/>
        </w:rPr>
        <w:t>replication</w:t>
      </w:r>
      <w:r>
        <w:t xml:space="preserve"> if changes are made constantly at the publisher and subscribing </w:t>
      </w:r>
      <w:r>
        <w:rPr>
          <w:rStyle w:val="search-highlight"/>
        </w:rPr>
        <w:t>server</w:t>
      </w:r>
      <w:r>
        <w:t>s, and must be merged in the end.</w:t>
      </w:r>
    </w:p>
    <w:p w:rsidR="004230BD" w:rsidRDefault="004230BD" w:rsidP="004230BD">
      <w:pPr>
        <w:pStyle w:val="NormalWeb"/>
      </w:pPr>
      <w:r>
        <w:t>By default, the publisher wins all conflicts that it has with subscribers because it has the highest priority. The conflict resolver can be customized.</w:t>
      </w:r>
    </w:p>
    <w:p w:rsidR="004230BD" w:rsidRDefault="004230BD" w:rsidP="004230BD">
      <w:pPr>
        <w:pStyle w:val="Heading2"/>
      </w:pPr>
      <w:r>
        <w:t xml:space="preserve">Before starting the </w:t>
      </w:r>
      <w:r>
        <w:rPr>
          <w:rStyle w:val="search-highlight"/>
        </w:rPr>
        <w:t>replication</w:t>
      </w:r>
      <w:r>
        <w:t xml:space="preserve"> process</w:t>
      </w:r>
    </w:p>
    <w:p w:rsidR="004230BD" w:rsidRDefault="004230BD" w:rsidP="004230BD">
      <w:pPr>
        <w:pStyle w:val="NormalWeb"/>
      </w:pPr>
      <w:r>
        <w:t xml:space="preserve">Assume that we have two </w:t>
      </w:r>
      <w:r>
        <w:rPr>
          <w:rStyle w:val="search-highlight"/>
        </w:rPr>
        <w:t>server</w:t>
      </w:r>
      <w:r>
        <w:t>s:</w:t>
      </w:r>
    </w:p>
    <w:p w:rsidR="004230BD" w:rsidRDefault="004230BD" w:rsidP="004230BD">
      <w:pPr>
        <w:numPr>
          <w:ilvl w:val="0"/>
          <w:numId w:val="12"/>
        </w:numPr>
        <w:spacing w:before="100" w:beforeAutospacing="1" w:after="100" w:afterAutospacing="1" w:line="240" w:lineRule="auto"/>
      </w:pPr>
      <w:r>
        <w:rPr>
          <w:rStyle w:val="Strong"/>
        </w:rPr>
        <w:t>EGYPT-AEID</w:t>
      </w:r>
      <w:r>
        <w:t xml:space="preserve">: is the publisher </w:t>
      </w:r>
      <w:r>
        <w:rPr>
          <w:rStyle w:val="search-highlight"/>
        </w:rPr>
        <w:t>server</w:t>
      </w:r>
      <w:r>
        <w:t xml:space="preserve"> (contains HRatPublisher)</w:t>
      </w:r>
    </w:p>
    <w:p w:rsidR="004230BD" w:rsidRDefault="004230BD" w:rsidP="004230BD">
      <w:pPr>
        <w:numPr>
          <w:ilvl w:val="0"/>
          <w:numId w:val="12"/>
        </w:numPr>
        <w:spacing w:before="100" w:beforeAutospacing="1" w:after="100" w:afterAutospacing="1" w:line="240" w:lineRule="auto"/>
      </w:pPr>
      <w:r>
        <w:rPr>
          <w:rStyle w:val="Strong"/>
        </w:rPr>
        <w:t>SPS</w:t>
      </w:r>
      <w:r>
        <w:t>:</w:t>
      </w:r>
      <w:r>
        <w:rPr>
          <w:rStyle w:val="Strong"/>
        </w:rPr>
        <w:t xml:space="preserve"> </w:t>
      </w:r>
      <w:r>
        <w:t xml:space="preserve">is the subscriber </w:t>
      </w:r>
      <w:r>
        <w:rPr>
          <w:rStyle w:val="search-highlight"/>
        </w:rPr>
        <w:t>server</w:t>
      </w:r>
      <w:r>
        <w:t xml:space="preserve"> (contains HRatSubscriber) </w:t>
      </w:r>
      <w:r>
        <w:rPr>
          <w:rStyle w:val="Emphasis"/>
        </w:rPr>
        <w:t xml:space="preserve">use </w:t>
      </w:r>
      <w:r>
        <w:rPr>
          <w:rStyle w:val="search-highlight"/>
          <w:i/>
          <w:iCs/>
        </w:rPr>
        <w:t>SQL</w:t>
      </w:r>
      <w:r>
        <w:rPr>
          <w:rStyle w:val="Emphasis"/>
        </w:rPr>
        <w:t xml:space="preserve"> </w:t>
      </w:r>
      <w:r>
        <w:rPr>
          <w:rStyle w:val="search-highlight"/>
          <w:i/>
          <w:iCs/>
        </w:rPr>
        <w:t>Server</w:t>
      </w:r>
      <w:r>
        <w:rPr>
          <w:rStyle w:val="Emphasis"/>
        </w:rPr>
        <w:t xml:space="preserve"> Authentication mode for login</w:t>
      </w:r>
    </w:p>
    <w:p w:rsidR="004230BD" w:rsidRDefault="004230BD" w:rsidP="004230BD">
      <w:pPr>
        <w:pStyle w:val="NormalWeb"/>
      </w:pPr>
      <w:r>
        <w:t xml:space="preserve">On the publisher database, I created a table Employees with the fields ID, Name, Salary, to replicate its data to the subscriber </w:t>
      </w:r>
      <w:r>
        <w:rPr>
          <w:rStyle w:val="search-highlight"/>
        </w:rPr>
        <w:t>server</w:t>
      </w:r>
      <w:r>
        <w:t xml:space="preserve">. </w:t>
      </w:r>
      <w:r>
        <w:rPr>
          <w:rStyle w:val="Strong"/>
        </w:rPr>
        <w:t>I will use the publisher as the subscriber also</w:t>
      </w:r>
      <w:r>
        <w:t>.</w:t>
      </w:r>
    </w:p>
    <w:p w:rsidR="004230BD" w:rsidRDefault="004230BD" w:rsidP="004230BD">
      <w:pPr>
        <w:pStyle w:val="NormalWeb"/>
      </w:pPr>
      <w:r>
        <w:t xml:space="preserve">Note: Check that </w:t>
      </w:r>
      <w:r>
        <w:rPr>
          <w:rStyle w:val="search-highlight"/>
        </w:rPr>
        <w:t>SQL</w:t>
      </w:r>
      <w:r>
        <w:t xml:space="preserve"> </w:t>
      </w:r>
      <w:r>
        <w:rPr>
          <w:rStyle w:val="search-highlight"/>
        </w:rPr>
        <w:t>Server</w:t>
      </w:r>
      <w:r>
        <w:t xml:space="preserve"> Agent is running on the publisher and the subscriber.</w:t>
      </w:r>
    </w:p>
    <w:p w:rsidR="004230BD" w:rsidRDefault="004230BD" w:rsidP="004230BD">
      <w:pPr>
        <w:pStyle w:val="Heading2"/>
      </w:pPr>
      <w:r>
        <w:rPr>
          <w:rStyle w:val="search-highlight"/>
        </w:rPr>
        <w:t>Step</w:t>
      </w:r>
      <w:r>
        <w:t>s</w:t>
      </w:r>
    </w:p>
    <w:p w:rsidR="004230BD" w:rsidRDefault="004230BD" w:rsidP="004230BD">
      <w:pPr>
        <w:numPr>
          <w:ilvl w:val="0"/>
          <w:numId w:val="13"/>
        </w:numPr>
        <w:spacing w:before="100" w:beforeAutospacing="1" w:after="100" w:afterAutospacing="1" w:line="240" w:lineRule="auto"/>
      </w:pPr>
      <w:r>
        <w:t xml:space="preserve">Open </w:t>
      </w:r>
      <w:r>
        <w:rPr>
          <w:rStyle w:val="search-highlight"/>
        </w:rPr>
        <w:t>SQL</w:t>
      </w:r>
      <w:r>
        <w:t xml:space="preserve"> </w:t>
      </w:r>
      <w:r>
        <w:rPr>
          <w:rStyle w:val="search-highlight"/>
        </w:rPr>
        <w:t>Server</w:t>
      </w:r>
      <w:r>
        <w:rPr>
          <w:rStyle w:val="Strong"/>
        </w:rPr>
        <w:t xml:space="preserve"> </w:t>
      </w:r>
      <w:r>
        <w:t xml:space="preserve">Management Studio and login with </w:t>
      </w:r>
      <w:r>
        <w:rPr>
          <w:rStyle w:val="search-highlight"/>
          <w:i/>
          <w:iCs/>
        </w:rPr>
        <w:t>SQL</w:t>
      </w:r>
      <w:r>
        <w:rPr>
          <w:rStyle w:val="Emphasis"/>
        </w:rPr>
        <w:t xml:space="preserve"> </w:t>
      </w:r>
      <w:r>
        <w:rPr>
          <w:rStyle w:val="search-highlight"/>
          <w:i/>
          <w:iCs/>
        </w:rPr>
        <w:t>Server</w:t>
      </w:r>
      <w:r>
        <w:rPr>
          <w:rStyle w:val="Emphasis"/>
        </w:rPr>
        <w:t xml:space="preserve"> Authentication</w:t>
      </w:r>
      <w:r>
        <w:t xml:space="preserve"> to configure Publishing, Subscribers, and Distribution.</w:t>
      </w:r>
    </w:p>
    <w:p w:rsidR="004230BD" w:rsidRDefault="004230BD" w:rsidP="004230BD">
      <w:pPr>
        <w:pStyle w:val="NormalWeb"/>
        <w:ind w:left="720"/>
      </w:pPr>
      <w:r>
        <w:rPr>
          <w:noProof/>
        </w:rPr>
        <w:drawing>
          <wp:inline distT="0" distB="0" distL="0" distR="0">
            <wp:extent cx="3743325" cy="4000500"/>
            <wp:effectExtent l="19050" t="0" r="9525" b="0"/>
            <wp:docPr id="64" name="Picture 64" descr="img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img02.png"/>
                    <pic:cNvPicPr>
                      <a:picLocks noChangeAspect="1" noChangeArrowheads="1"/>
                    </pic:cNvPicPr>
                  </pic:nvPicPr>
                  <pic:blipFill>
                    <a:blip r:embed="rId37"/>
                    <a:srcRect/>
                    <a:stretch>
                      <a:fillRect/>
                    </a:stretch>
                  </pic:blipFill>
                  <pic:spPr bwMode="auto">
                    <a:xfrm>
                      <a:off x="0" y="0"/>
                      <a:ext cx="3743325" cy="4000500"/>
                    </a:xfrm>
                    <a:prstGeom prst="rect">
                      <a:avLst/>
                    </a:prstGeom>
                    <a:noFill/>
                    <a:ln w="9525">
                      <a:noFill/>
                      <a:miter lim="800000"/>
                      <a:headEnd/>
                      <a:tailEnd/>
                    </a:ln>
                  </pic:spPr>
                </pic:pic>
              </a:graphicData>
            </a:graphic>
          </wp:inline>
        </w:drawing>
      </w:r>
    </w:p>
    <w:p w:rsidR="004230BD" w:rsidRDefault="004230BD" w:rsidP="004230BD">
      <w:pPr>
        <w:numPr>
          <w:ilvl w:val="1"/>
          <w:numId w:val="13"/>
        </w:numPr>
        <w:spacing w:before="100" w:beforeAutospacing="1" w:after="100" w:afterAutospacing="1" w:line="240" w:lineRule="auto"/>
      </w:pPr>
      <w:r>
        <w:t xml:space="preserve">Configure the appropriate </w:t>
      </w:r>
      <w:r>
        <w:rPr>
          <w:rStyle w:val="search-highlight"/>
        </w:rPr>
        <w:t>server</w:t>
      </w:r>
      <w:r>
        <w:t xml:space="preserve"> as the publisher or distributor.</w:t>
      </w:r>
    </w:p>
    <w:p w:rsidR="004230BD" w:rsidRDefault="004230BD" w:rsidP="004230BD">
      <w:pPr>
        <w:pStyle w:val="NormalWeb"/>
        <w:ind w:left="1440"/>
      </w:pPr>
      <w:r>
        <w:rPr>
          <w:noProof/>
          <w:color w:val="0000FF"/>
        </w:rPr>
        <w:lastRenderedPageBreak/>
        <w:drawing>
          <wp:inline distT="0" distB="0" distL="0" distR="0">
            <wp:extent cx="4762500" cy="2733675"/>
            <wp:effectExtent l="19050" t="0" r="0" b="0"/>
            <wp:docPr id="65" name="Picture 65" descr="http://www.codeproject.com/KB/database/sql2005-replication/img03_small.JPG">
              <a:hlinkClick xmlns:a="http://schemas.openxmlformats.org/drawingml/2006/main" r:id="rId38" tooltip="&quot;Click to enlarge&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ttp://www.codeproject.com/KB/database/sql2005-replication/img03_small.JPG">
                      <a:hlinkClick r:id="rId38" tooltip="&quot;Click to enlarge&quot;"/>
                    </pic:cNvPr>
                    <pic:cNvPicPr>
                      <a:picLocks noChangeAspect="1" noChangeArrowheads="1"/>
                    </pic:cNvPicPr>
                  </pic:nvPicPr>
                  <pic:blipFill>
                    <a:blip r:embed="rId39"/>
                    <a:srcRect/>
                    <a:stretch>
                      <a:fillRect/>
                    </a:stretch>
                  </pic:blipFill>
                  <pic:spPr bwMode="auto">
                    <a:xfrm>
                      <a:off x="0" y="0"/>
                      <a:ext cx="4762500" cy="2733675"/>
                    </a:xfrm>
                    <a:prstGeom prst="rect">
                      <a:avLst/>
                    </a:prstGeom>
                    <a:noFill/>
                    <a:ln w="9525">
                      <a:noFill/>
                      <a:miter lim="800000"/>
                      <a:headEnd/>
                      <a:tailEnd/>
                    </a:ln>
                  </pic:spPr>
                </pic:pic>
              </a:graphicData>
            </a:graphic>
          </wp:inline>
        </w:drawing>
      </w:r>
    </w:p>
    <w:p w:rsidR="004230BD" w:rsidRDefault="004230BD" w:rsidP="004230BD">
      <w:pPr>
        <w:numPr>
          <w:ilvl w:val="1"/>
          <w:numId w:val="13"/>
        </w:numPr>
        <w:spacing w:before="100" w:beforeAutospacing="1" w:after="100" w:afterAutospacing="1" w:line="240" w:lineRule="auto"/>
      </w:pPr>
      <w:r>
        <w:t xml:space="preserve">Enable the appropriate database for merge </w:t>
      </w:r>
      <w:r>
        <w:rPr>
          <w:rStyle w:val="search-highlight"/>
        </w:rPr>
        <w:t>replication</w:t>
      </w:r>
      <w:r>
        <w:t>.</w:t>
      </w:r>
    </w:p>
    <w:p w:rsidR="004230BD" w:rsidRDefault="004230BD" w:rsidP="004230BD">
      <w:pPr>
        <w:pStyle w:val="NormalWeb"/>
        <w:ind w:left="1440"/>
      </w:pPr>
      <w:r>
        <w:rPr>
          <w:noProof/>
          <w:color w:val="0000FF"/>
        </w:rPr>
        <w:drawing>
          <wp:inline distT="0" distB="0" distL="0" distR="0">
            <wp:extent cx="4762500" cy="3876675"/>
            <wp:effectExtent l="19050" t="0" r="0" b="0"/>
            <wp:docPr id="66" name="Picture 66" descr="http://www.codeproject.com/KB/database/sql2005-replication/img04_small.png">
              <a:hlinkClick xmlns:a="http://schemas.openxmlformats.org/drawingml/2006/main" r:id="rId40" tooltip="&quot;Click to enlarge&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http://www.codeproject.com/KB/database/sql2005-replication/img04_small.png">
                      <a:hlinkClick r:id="rId40" tooltip="&quot;Click to enlarge&quot;"/>
                    </pic:cNvPr>
                    <pic:cNvPicPr>
                      <a:picLocks noChangeAspect="1" noChangeArrowheads="1"/>
                    </pic:cNvPicPr>
                  </pic:nvPicPr>
                  <pic:blipFill>
                    <a:blip r:embed="rId41"/>
                    <a:srcRect/>
                    <a:stretch>
                      <a:fillRect/>
                    </a:stretch>
                  </pic:blipFill>
                  <pic:spPr bwMode="auto">
                    <a:xfrm>
                      <a:off x="0" y="0"/>
                      <a:ext cx="4762500" cy="3876675"/>
                    </a:xfrm>
                    <a:prstGeom prst="rect">
                      <a:avLst/>
                    </a:prstGeom>
                    <a:noFill/>
                    <a:ln w="9525">
                      <a:noFill/>
                      <a:miter lim="800000"/>
                      <a:headEnd/>
                      <a:tailEnd/>
                    </a:ln>
                  </pic:spPr>
                </pic:pic>
              </a:graphicData>
            </a:graphic>
          </wp:inline>
        </w:drawing>
      </w:r>
    </w:p>
    <w:p w:rsidR="004230BD" w:rsidRDefault="004230BD" w:rsidP="004230BD">
      <w:pPr>
        <w:numPr>
          <w:ilvl w:val="0"/>
          <w:numId w:val="13"/>
        </w:numPr>
        <w:spacing w:before="100" w:beforeAutospacing="1" w:after="100" w:afterAutospacing="1" w:line="240" w:lineRule="auto"/>
      </w:pPr>
      <w:r>
        <w:t>Create a new local publication from DB-</w:t>
      </w:r>
      <w:r>
        <w:rPr>
          <w:rStyle w:val="search-highlight"/>
        </w:rPr>
        <w:t>Server</w:t>
      </w:r>
      <w:r>
        <w:t xml:space="preserve"> --&gt; </w:t>
      </w:r>
      <w:r>
        <w:rPr>
          <w:rStyle w:val="search-highlight"/>
        </w:rPr>
        <w:t>Replication</w:t>
      </w:r>
      <w:r>
        <w:t xml:space="preserve"> --&gt; Local Publications --&gt; Right click --&gt; New Pub.</w:t>
      </w:r>
    </w:p>
    <w:p w:rsidR="004230BD" w:rsidRDefault="004230BD" w:rsidP="004230BD">
      <w:pPr>
        <w:pStyle w:val="NormalWeb"/>
        <w:ind w:left="720"/>
      </w:pPr>
      <w:r>
        <w:rPr>
          <w:noProof/>
          <w:color w:val="0000FF"/>
        </w:rPr>
        <w:drawing>
          <wp:inline distT="0" distB="0" distL="0" distR="0">
            <wp:extent cx="5238750" cy="2838450"/>
            <wp:effectExtent l="19050" t="0" r="0" b="0"/>
            <wp:docPr id="67" name="Picture 67" descr="http://www.codeproject.com/KB/database/sql2005-replication/img05_small.jpg">
              <a:hlinkClick xmlns:a="http://schemas.openxmlformats.org/drawingml/2006/main" r:id="rId42" tooltip="&quot;Click to enlarge&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http://www.codeproject.com/KB/database/sql2005-replication/img05_small.jpg">
                      <a:hlinkClick r:id="rId42" tooltip="&quot;Click to enlarge&quot;"/>
                    </pic:cNvPr>
                    <pic:cNvPicPr>
                      <a:picLocks noChangeAspect="1" noChangeArrowheads="1"/>
                    </pic:cNvPicPr>
                  </pic:nvPicPr>
                  <pic:blipFill>
                    <a:blip r:embed="rId43"/>
                    <a:srcRect/>
                    <a:stretch>
                      <a:fillRect/>
                    </a:stretch>
                  </pic:blipFill>
                  <pic:spPr bwMode="auto">
                    <a:xfrm>
                      <a:off x="0" y="0"/>
                      <a:ext cx="5238750" cy="2838450"/>
                    </a:xfrm>
                    <a:prstGeom prst="rect">
                      <a:avLst/>
                    </a:prstGeom>
                    <a:noFill/>
                    <a:ln w="9525">
                      <a:noFill/>
                      <a:miter lim="800000"/>
                      <a:headEnd/>
                      <a:tailEnd/>
                    </a:ln>
                  </pic:spPr>
                </pic:pic>
              </a:graphicData>
            </a:graphic>
          </wp:inline>
        </w:drawing>
      </w:r>
    </w:p>
    <w:p w:rsidR="004230BD" w:rsidRDefault="004230BD" w:rsidP="004230BD">
      <w:pPr>
        <w:pStyle w:val="NormalWeb"/>
        <w:ind w:left="720"/>
      </w:pPr>
      <w:r>
        <w:lastRenderedPageBreak/>
        <w:t>Then choose the database that contains the data or objects you want to replicate.</w:t>
      </w:r>
    </w:p>
    <w:p w:rsidR="004230BD" w:rsidRDefault="004230BD" w:rsidP="004230BD">
      <w:pPr>
        <w:pStyle w:val="NormalWeb"/>
        <w:ind w:left="720"/>
      </w:pPr>
      <w:r>
        <w:rPr>
          <w:noProof/>
        </w:rPr>
        <w:drawing>
          <wp:inline distT="0" distB="0" distL="0" distR="0">
            <wp:extent cx="4857750" cy="4105275"/>
            <wp:effectExtent l="19050" t="0" r="0" b="0"/>
            <wp:docPr id="68" name="Picture 68" descr="img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img06.png"/>
                    <pic:cNvPicPr>
                      <a:picLocks noChangeAspect="1" noChangeArrowheads="1"/>
                    </pic:cNvPicPr>
                  </pic:nvPicPr>
                  <pic:blipFill>
                    <a:blip r:embed="rId44"/>
                    <a:srcRect/>
                    <a:stretch>
                      <a:fillRect/>
                    </a:stretch>
                  </pic:blipFill>
                  <pic:spPr bwMode="auto">
                    <a:xfrm>
                      <a:off x="0" y="0"/>
                      <a:ext cx="4857750" cy="4105275"/>
                    </a:xfrm>
                    <a:prstGeom prst="rect">
                      <a:avLst/>
                    </a:prstGeom>
                    <a:noFill/>
                    <a:ln w="9525">
                      <a:noFill/>
                      <a:miter lim="800000"/>
                      <a:headEnd/>
                      <a:tailEnd/>
                    </a:ln>
                  </pic:spPr>
                </pic:pic>
              </a:graphicData>
            </a:graphic>
          </wp:inline>
        </w:drawing>
      </w:r>
    </w:p>
    <w:p w:rsidR="004230BD" w:rsidRDefault="004230BD" w:rsidP="004230BD">
      <w:pPr>
        <w:pStyle w:val="NormalWeb"/>
        <w:ind w:left="720"/>
      </w:pPr>
      <w:r>
        <w:t xml:space="preserve">Choose the </w:t>
      </w:r>
      <w:r>
        <w:rPr>
          <w:rStyle w:val="search-highlight"/>
        </w:rPr>
        <w:t>replication</w:t>
      </w:r>
      <w:r>
        <w:t xml:space="preserve"> type and then specify the </w:t>
      </w:r>
      <w:r>
        <w:rPr>
          <w:rStyle w:val="search-highlight"/>
        </w:rPr>
        <w:t>SQL</w:t>
      </w:r>
      <w:r>
        <w:t xml:space="preserve"> </w:t>
      </w:r>
      <w:r>
        <w:rPr>
          <w:rStyle w:val="search-highlight"/>
        </w:rPr>
        <w:t>Server</w:t>
      </w:r>
      <w:r>
        <w:t xml:space="preserve"> versions that will be used by subscribers to that publication, like </w:t>
      </w:r>
      <w:r>
        <w:rPr>
          <w:rStyle w:val="search-highlight"/>
        </w:rPr>
        <w:t>SQL</w:t>
      </w:r>
      <w:r>
        <w:t xml:space="preserve"> </w:t>
      </w:r>
      <w:r>
        <w:rPr>
          <w:rStyle w:val="search-highlight"/>
        </w:rPr>
        <w:t>Server</w:t>
      </w:r>
      <w:r>
        <w:t xml:space="preserve"> 2005, </w:t>
      </w:r>
      <w:r>
        <w:rPr>
          <w:rStyle w:val="search-highlight"/>
        </w:rPr>
        <w:t>SQL</w:t>
      </w:r>
      <w:r>
        <w:t xml:space="preserve"> Mobile Edition, </w:t>
      </w:r>
      <w:r>
        <w:rPr>
          <w:rStyle w:val="search-highlight"/>
        </w:rPr>
        <w:t>SQL</w:t>
      </w:r>
      <w:r>
        <w:t xml:space="preserve"> for WinCE, etc.</w:t>
      </w:r>
    </w:p>
    <w:p w:rsidR="004230BD" w:rsidRDefault="004230BD" w:rsidP="004230BD">
      <w:pPr>
        <w:pStyle w:val="NormalWeb"/>
        <w:ind w:left="720"/>
      </w:pPr>
      <w:r>
        <w:rPr>
          <w:noProof/>
          <w:color w:val="0000FF"/>
        </w:rPr>
        <w:drawing>
          <wp:inline distT="0" distB="0" distL="0" distR="0">
            <wp:extent cx="5238750" cy="3590925"/>
            <wp:effectExtent l="19050" t="0" r="0" b="0"/>
            <wp:docPr id="69" name="Picture 69" descr="http://www.codeproject.com/KB/database/sql2005-replication/img07_small.png">
              <a:hlinkClick xmlns:a="http://schemas.openxmlformats.org/drawingml/2006/main" r:id="rId45" tooltip="&quot;Click to enlarge&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http://www.codeproject.com/KB/database/sql2005-replication/img07_small.png">
                      <a:hlinkClick r:id="rId45" tooltip="&quot;Click to enlarge&quot;"/>
                    </pic:cNvPr>
                    <pic:cNvPicPr>
                      <a:picLocks noChangeAspect="1" noChangeArrowheads="1"/>
                    </pic:cNvPicPr>
                  </pic:nvPicPr>
                  <pic:blipFill>
                    <a:blip r:embed="rId46"/>
                    <a:srcRect/>
                    <a:stretch>
                      <a:fillRect/>
                    </a:stretch>
                  </pic:blipFill>
                  <pic:spPr bwMode="auto">
                    <a:xfrm>
                      <a:off x="0" y="0"/>
                      <a:ext cx="5238750" cy="3590925"/>
                    </a:xfrm>
                    <a:prstGeom prst="rect">
                      <a:avLst/>
                    </a:prstGeom>
                    <a:noFill/>
                    <a:ln w="9525">
                      <a:noFill/>
                      <a:miter lim="800000"/>
                      <a:headEnd/>
                      <a:tailEnd/>
                    </a:ln>
                  </pic:spPr>
                </pic:pic>
              </a:graphicData>
            </a:graphic>
          </wp:inline>
        </w:drawing>
      </w:r>
    </w:p>
    <w:p w:rsidR="004230BD" w:rsidRDefault="004230BD" w:rsidP="004230BD">
      <w:pPr>
        <w:pStyle w:val="NormalWeb"/>
        <w:ind w:left="720"/>
      </w:pPr>
      <w:r>
        <w:t xml:space="preserve">After that, manage the </w:t>
      </w:r>
      <w:r>
        <w:rPr>
          <w:rStyle w:val="search-highlight"/>
        </w:rPr>
        <w:t>replication</w:t>
      </w:r>
      <w:r>
        <w:t xml:space="preserve"> articles, data, and database objects by choosing the objects to be replicated.</w:t>
      </w:r>
    </w:p>
    <w:p w:rsidR="004230BD" w:rsidRDefault="004230BD" w:rsidP="004230BD">
      <w:pPr>
        <w:pStyle w:val="NormalWeb"/>
        <w:ind w:left="720"/>
      </w:pPr>
      <w:r>
        <w:t xml:space="preserve">Note: you can manage the </w:t>
      </w:r>
      <w:r>
        <w:rPr>
          <w:rStyle w:val="search-highlight"/>
        </w:rPr>
        <w:t>replication</w:t>
      </w:r>
      <w:r>
        <w:t xml:space="preserve"> properties for the selected objects.</w:t>
      </w:r>
    </w:p>
    <w:p w:rsidR="004230BD" w:rsidRDefault="004230BD" w:rsidP="004230BD">
      <w:pPr>
        <w:pStyle w:val="NormalWeb"/>
        <w:ind w:left="720"/>
      </w:pPr>
      <w:r>
        <w:rPr>
          <w:noProof/>
          <w:color w:val="0000FF"/>
        </w:rPr>
        <w:lastRenderedPageBreak/>
        <w:drawing>
          <wp:inline distT="0" distB="0" distL="0" distR="0">
            <wp:extent cx="5238750" cy="2619375"/>
            <wp:effectExtent l="19050" t="0" r="0" b="0"/>
            <wp:docPr id="70" name="Picture 70" descr="http://www.codeproject.com/KB/database/sql2005-replication/img08_small.jpg">
              <a:hlinkClick xmlns:a="http://schemas.openxmlformats.org/drawingml/2006/main" r:id="rId47" tooltip="&quot;Click to enlarge&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http://www.codeproject.com/KB/database/sql2005-replication/img08_small.jpg">
                      <a:hlinkClick r:id="rId47" tooltip="&quot;Click to enlarge&quot;"/>
                    </pic:cNvPr>
                    <pic:cNvPicPr>
                      <a:picLocks noChangeAspect="1" noChangeArrowheads="1"/>
                    </pic:cNvPicPr>
                  </pic:nvPicPr>
                  <pic:blipFill>
                    <a:blip r:embed="rId48"/>
                    <a:srcRect/>
                    <a:stretch>
                      <a:fillRect/>
                    </a:stretch>
                  </pic:blipFill>
                  <pic:spPr bwMode="auto">
                    <a:xfrm>
                      <a:off x="0" y="0"/>
                      <a:ext cx="5238750" cy="2619375"/>
                    </a:xfrm>
                    <a:prstGeom prst="rect">
                      <a:avLst/>
                    </a:prstGeom>
                    <a:noFill/>
                    <a:ln w="9525">
                      <a:noFill/>
                      <a:miter lim="800000"/>
                      <a:headEnd/>
                      <a:tailEnd/>
                    </a:ln>
                  </pic:spPr>
                </pic:pic>
              </a:graphicData>
            </a:graphic>
          </wp:inline>
        </w:drawing>
      </w:r>
    </w:p>
    <w:p w:rsidR="004230BD" w:rsidRDefault="004230BD" w:rsidP="004230BD">
      <w:pPr>
        <w:pStyle w:val="NormalWeb"/>
        <w:ind w:left="720"/>
      </w:pPr>
      <w:r>
        <w:t xml:space="preserve">Then add filters to the published tables to optimize performance and then configure the </w:t>
      </w:r>
      <w:r>
        <w:rPr>
          <w:rStyle w:val="Strong"/>
        </w:rPr>
        <w:t>snapshot agent</w:t>
      </w:r>
      <w:r>
        <w:t>.</w:t>
      </w:r>
    </w:p>
    <w:p w:rsidR="004230BD" w:rsidRDefault="004230BD" w:rsidP="004230BD">
      <w:pPr>
        <w:pStyle w:val="NormalWeb"/>
        <w:ind w:left="720"/>
      </w:pPr>
      <w:r>
        <w:rPr>
          <w:noProof/>
        </w:rPr>
        <w:drawing>
          <wp:inline distT="0" distB="0" distL="0" distR="0">
            <wp:extent cx="4781550" cy="4305300"/>
            <wp:effectExtent l="19050" t="0" r="0" b="0"/>
            <wp:docPr id="71" name="Picture 71" descr="img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img09.JPG"/>
                    <pic:cNvPicPr>
                      <a:picLocks noChangeAspect="1" noChangeArrowheads="1"/>
                    </pic:cNvPicPr>
                  </pic:nvPicPr>
                  <pic:blipFill>
                    <a:blip r:embed="rId49"/>
                    <a:srcRect/>
                    <a:stretch>
                      <a:fillRect/>
                    </a:stretch>
                  </pic:blipFill>
                  <pic:spPr bwMode="auto">
                    <a:xfrm>
                      <a:off x="0" y="0"/>
                      <a:ext cx="4781550" cy="4305300"/>
                    </a:xfrm>
                    <a:prstGeom prst="rect">
                      <a:avLst/>
                    </a:prstGeom>
                    <a:noFill/>
                    <a:ln w="9525">
                      <a:noFill/>
                      <a:miter lim="800000"/>
                      <a:headEnd/>
                      <a:tailEnd/>
                    </a:ln>
                  </pic:spPr>
                </pic:pic>
              </a:graphicData>
            </a:graphic>
          </wp:inline>
        </w:drawing>
      </w:r>
    </w:p>
    <w:p w:rsidR="004230BD" w:rsidRDefault="004230BD" w:rsidP="004230BD">
      <w:pPr>
        <w:pStyle w:val="NormalWeb"/>
        <w:ind w:left="720"/>
      </w:pPr>
      <w:r>
        <w:rPr>
          <w:noProof/>
        </w:rPr>
        <w:lastRenderedPageBreak/>
        <w:drawing>
          <wp:inline distT="0" distB="0" distL="0" distR="0">
            <wp:extent cx="5238750" cy="4591050"/>
            <wp:effectExtent l="19050" t="0" r="0" b="0"/>
            <wp:docPr id="72" name="Picture 72" descr="img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img10.png"/>
                    <pic:cNvPicPr>
                      <a:picLocks noChangeAspect="1" noChangeArrowheads="1"/>
                    </pic:cNvPicPr>
                  </pic:nvPicPr>
                  <pic:blipFill>
                    <a:blip r:embed="rId50"/>
                    <a:srcRect/>
                    <a:stretch>
                      <a:fillRect/>
                    </a:stretch>
                  </pic:blipFill>
                  <pic:spPr bwMode="auto">
                    <a:xfrm>
                      <a:off x="0" y="0"/>
                      <a:ext cx="5238750" cy="4591050"/>
                    </a:xfrm>
                    <a:prstGeom prst="rect">
                      <a:avLst/>
                    </a:prstGeom>
                    <a:noFill/>
                    <a:ln w="9525">
                      <a:noFill/>
                      <a:miter lim="800000"/>
                      <a:headEnd/>
                      <a:tailEnd/>
                    </a:ln>
                  </pic:spPr>
                </pic:pic>
              </a:graphicData>
            </a:graphic>
          </wp:inline>
        </w:drawing>
      </w:r>
    </w:p>
    <w:p w:rsidR="004230BD" w:rsidRDefault="004230BD" w:rsidP="004230BD">
      <w:pPr>
        <w:pStyle w:val="NormalWeb"/>
        <w:ind w:left="720"/>
      </w:pPr>
      <w:r>
        <w:t>and configure the security for the snapshot agent.</w:t>
      </w:r>
    </w:p>
    <w:p w:rsidR="004230BD" w:rsidRDefault="004230BD" w:rsidP="004230BD">
      <w:pPr>
        <w:pStyle w:val="NormalWeb"/>
        <w:ind w:left="720"/>
      </w:pPr>
      <w:r>
        <w:rPr>
          <w:noProof/>
          <w:color w:val="0000FF"/>
        </w:rPr>
        <w:drawing>
          <wp:inline distT="0" distB="0" distL="0" distR="0">
            <wp:extent cx="5238750" cy="2486025"/>
            <wp:effectExtent l="19050" t="0" r="0" b="0"/>
            <wp:docPr id="73" name="Picture 73" descr="http://www.codeproject.com/KB/database/sql2005-replication/img11_small.jpg">
              <a:hlinkClick xmlns:a="http://schemas.openxmlformats.org/drawingml/2006/main" r:id="rId51" tooltip="&quot;Click to enlarge&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http://www.codeproject.com/KB/database/sql2005-replication/img11_small.jpg">
                      <a:hlinkClick r:id="rId51" tooltip="&quot;Click to enlarge&quot;"/>
                    </pic:cNvPr>
                    <pic:cNvPicPr>
                      <a:picLocks noChangeAspect="1" noChangeArrowheads="1"/>
                    </pic:cNvPicPr>
                  </pic:nvPicPr>
                  <pic:blipFill>
                    <a:blip r:embed="rId52"/>
                    <a:srcRect/>
                    <a:stretch>
                      <a:fillRect/>
                    </a:stretch>
                  </pic:blipFill>
                  <pic:spPr bwMode="auto">
                    <a:xfrm>
                      <a:off x="0" y="0"/>
                      <a:ext cx="5238750" cy="2486025"/>
                    </a:xfrm>
                    <a:prstGeom prst="rect">
                      <a:avLst/>
                    </a:prstGeom>
                    <a:noFill/>
                    <a:ln w="9525">
                      <a:noFill/>
                      <a:miter lim="800000"/>
                      <a:headEnd/>
                      <a:tailEnd/>
                    </a:ln>
                  </pic:spPr>
                </pic:pic>
              </a:graphicData>
            </a:graphic>
          </wp:inline>
        </w:drawing>
      </w:r>
    </w:p>
    <w:p w:rsidR="004230BD" w:rsidRDefault="004230BD" w:rsidP="004230BD">
      <w:pPr>
        <w:pStyle w:val="NormalWeb"/>
        <w:ind w:left="720"/>
      </w:pPr>
      <w:r>
        <w:t>Finally, rename the publication and click Finish.</w:t>
      </w:r>
    </w:p>
    <w:p w:rsidR="004230BD" w:rsidRDefault="004230BD" w:rsidP="004230BD">
      <w:pPr>
        <w:pStyle w:val="NormalWeb"/>
        <w:ind w:left="720"/>
      </w:pPr>
      <w:r>
        <w:rPr>
          <w:noProof/>
        </w:rPr>
        <w:lastRenderedPageBreak/>
        <w:drawing>
          <wp:inline distT="0" distB="0" distL="0" distR="0">
            <wp:extent cx="4714875" cy="4305300"/>
            <wp:effectExtent l="19050" t="0" r="9525" b="0"/>
            <wp:docPr id="74" name="Picture 74" descr="img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img12.png"/>
                    <pic:cNvPicPr>
                      <a:picLocks noChangeAspect="1" noChangeArrowheads="1"/>
                    </pic:cNvPicPr>
                  </pic:nvPicPr>
                  <pic:blipFill>
                    <a:blip r:embed="rId53"/>
                    <a:srcRect/>
                    <a:stretch>
                      <a:fillRect/>
                    </a:stretch>
                  </pic:blipFill>
                  <pic:spPr bwMode="auto">
                    <a:xfrm>
                      <a:off x="0" y="0"/>
                      <a:ext cx="4714875" cy="4305300"/>
                    </a:xfrm>
                    <a:prstGeom prst="rect">
                      <a:avLst/>
                    </a:prstGeom>
                    <a:noFill/>
                    <a:ln w="9525">
                      <a:noFill/>
                      <a:miter lim="800000"/>
                      <a:headEnd/>
                      <a:tailEnd/>
                    </a:ln>
                  </pic:spPr>
                </pic:pic>
              </a:graphicData>
            </a:graphic>
          </wp:inline>
        </w:drawing>
      </w:r>
    </w:p>
    <w:p w:rsidR="004230BD" w:rsidRDefault="004230BD" w:rsidP="004230BD">
      <w:pPr>
        <w:numPr>
          <w:ilvl w:val="0"/>
          <w:numId w:val="13"/>
        </w:numPr>
        <w:spacing w:before="100" w:beforeAutospacing="1" w:after="100" w:afterAutospacing="1" w:line="240" w:lineRule="auto"/>
      </w:pPr>
      <w:r>
        <w:t>Create a new subscription for the created "</w:t>
      </w:r>
      <w:r>
        <w:rPr>
          <w:rStyle w:val="Strong"/>
        </w:rPr>
        <w:t>MyPublication01</w:t>
      </w:r>
      <w:r>
        <w:t>" publication by right clicking on MyPublication01 --&gt; New Subscription.</w:t>
      </w:r>
    </w:p>
    <w:p w:rsidR="004230BD" w:rsidRDefault="004230BD" w:rsidP="004230BD">
      <w:pPr>
        <w:pStyle w:val="NormalWeb"/>
        <w:ind w:left="720"/>
      </w:pPr>
      <w:r>
        <w:t xml:space="preserve">Configure the "Merge Agent" for the </w:t>
      </w:r>
      <w:r>
        <w:rPr>
          <w:rStyle w:val="search-highlight"/>
        </w:rPr>
        <w:t>replication</w:t>
      </w:r>
      <w:r>
        <w:t xml:space="preserve"> on the subscriber database.</w:t>
      </w:r>
    </w:p>
    <w:p w:rsidR="004230BD" w:rsidRDefault="004230BD" w:rsidP="004230BD">
      <w:pPr>
        <w:pStyle w:val="NormalWeb"/>
        <w:ind w:left="720"/>
      </w:pPr>
      <w:r>
        <w:rPr>
          <w:noProof/>
          <w:color w:val="0000FF"/>
        </w:rPr>
        <w:drawing>
          <wp:inline distT="0" distB="0" distL="0" distR="0">
            <wp:extent cx="5238750" cy="2743200"/>
            <wp:effectExtent l="19050" t="0" r="0" b="0"/>
            <wp:docPr id="75" name="Picture 75" descr="http://www.codeproject.com/KB/database/sql2005-replication/img13_small.jpg">
              <a:hlinkClick xmlns:a="http://schemas.openxmlformats.org/drawingml/2006/main" r:id="rId54" tooltip="&quot;Click to enlarge&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http://www.codeproject.com/KB/database/sql2005-replication/img13_small.jpg">
                      <a:hlinkClick r:id="rId54" tooltip="&quot;Click to enlarge&quot;"/>
                    </pic:cNvPr>
                    <pic:cNvPicPr>
                      <a:picLocks noChangeAspect="1" noChangeArrowheads="1"/>
                    </pic:cNvPicPr>
                  </pic:nvPicPr>
                  <pic:blipFill>
                    <a:blip r:embed="rId55"/>
                    <a:srcRect/>
                    <a:stretch>
                      <a:fillRect/>
                    </a:stretch>
                  </pic:blipFill>
                  <pic:spPr bwMode="auto">
                    <a:xfrm>
                      <a:off x="0" y="0"/>
                      <a:ext cx="5238750" cy="2743200"/>
                    </a:xfrm>
                    <a:prstGeom prst="rect">
                      <a:avLst/>
                    </a:prstGeom>
                    <a:noFill/>
                    <a:ln w="9525">
                      <a:noFill/>
                      <a:miter lim="800000"/>
                      <a:headEnd/>
                      <a:tailEnd/>
                    </a:ln>
                  </pic:spPr>
                </pic:pic>
              </a:graphicData>
            </a:graphic>
          </wp:inline>
        </w:drawing>
      </w:r>
    </w:p>
    <w:p w:rsidR="004230BD" w:rsidRDefault="004230BD" w:rsidP="004230BD">
      <w:pPr>
        <w:pStyle w:val="NormalWeb"/>
        <w:ind w:left="720"/>
      </w:pPr>
      <w:r>
        <w:rPr>
          <w:noProof/>
          <w:color w:val="0000FF"/>
        </w:rPr>
        <w:lastRenderedPageBreak/>
        <w:drawing>
          <wp:inline distT="0" distB="0" distL="0" distR="0">
            <wp:extent cx="5238750" cy="2714625"/>
            <wp:effectExtent l="19050" t="0" r="0" b="0"/>
            <wp:docPr id="76" name="Picture 76" descr="http://www.codeproject.com/KB/database/sql2005-replication/img14_small.jpg">
              <a:hlinkClick xmlns:a="http://schemas.openxmlformats.org/drawingml/2006/main" r:id="rId56" tooltip="&quot;Click to enlarge&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http://www.codeproject.com/KB/database/sql2005-replication/img14_small.jpg">
                      <a:hlinkClick r:id="rId56" tooltip="&quot;Click to enlarge&quot;"/>
                    </pic:cNvPr>
                    <pic:cNvPicPr>
                      <a:picLocks noChangeAspect="1" noChangeArrowheads="1"/>
                    </pic:cNvPicPr>
                  </pic:nvPicPr>
                  <pic:blipFill>
                    <a:blip r:embed="rId57"/>
                    <a:srcRect/>
                    <a:stretch>
                      <a:fillRect/>
                    </a:stretch>
                  </pic:blipFill>
                  <pic:spPr bwMode="auto">
                    <a:xfrm>
                      <a:off x="0" y="0"/>
                      <a:ext cx="5238750" cy="2714625"/>
                    </a:xfrm>
                    <a:prstGeom prst="rect">
                      <a:avLst/>
                    </a:prstGeom>
                    <a:noFill/>
                    <a:ln w="9525">
                      <a:noFill/>
                      <a:miter lim="800000"/>
                      <a:headEnd/>
                      <a:tailEnd/>
                    </a:ln>
                  </pic:spPr>
                </pic:pic>
              </a:graphicData>
            </a:graphic>
          </wp:inline>
        </w:drawing>
      </w:r>
    </w:p>
    <w:p w:rsidR="004230BD" w:rsidRDefault="004230BD" w:rsidP="004230BD">
      <w:pPr>
        <w:pStyle w:val="NormalWeb"/>
        <w:ind w:left="720"/>
      </w:pPr>
      <w:r>
        <w:t xml:space="preserve">Choose one or more subscriber databases. You can add new </w:t>
      </w:r>
      <w:r>
        <w:rPr>
          <w:rStyle w:val="search-highlight"/>
          <w:b/>
          <w:bCs/>
        </w:rPr>
        <w:t>SQL</w:t>
      </w:r>
      <w:r>
        <w:rPr>
          <w:rStyle w:val="Strong"/>
        </w:rPr>
        <w:t xml:space="preserve"> </w:t>
      </w:r>
      <w:r>
        <w:rPr>
          <w:rStyle w:val="search-highlight"/>
          <w:b/>
          <w:bCs/>
        </w:rPr>
        <w:t>Server</w:t>
      </w:r>
      <w:r>
        <w:rPr>
          <w:rStyle w:val="Strong"/>
        </w:rPr>
        <w:t xml:space="preserve"> subscribers</w:t>
      </w:r>
      <w:r>
        <w:t>.</w:t>
      </w:r>
    </w:p>
    <w:p w:rsidR="004230BD" w:rsidRDefault="004230BD" w:rsidP="004230BD">
      <w:pPr>
        <w:pStyle w:val="NormalWeb"/>
        <w:ind w:left="720"/>
      </w:pPr>
      <w:r>
        <w:rPr>
          <w:noProof/>
        </w:rPr>
        <w:drawing>
          <wp:inline distT="0" distB="0" distL="0" distR="0">
            <wp:extent cx="5133975" cy="4352925"/>
            <wp:effectExtent l="19050" t="0" r="9525" b="0"/>
            <wp:docPr id="77" name="Picture 77" descr="img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img15.png"/>
                    <pic:cNvPicPr>
                      <a:picLocks noChangeAspect="1" noChangeArrowheads="1"/>
                    </pic:cNvPicPr>
                  </pic:nvPicPr>
                  <pic:blipFill>
                    <a:blip r:embed="rId58"/>
                    <a:srcRect/>
                    <a:stretch>
                      <a:fillRect/>
                    </a:stretch>
                  </pic:blipFill>
                  <pic:spPr bwMode="auto">
                    <a:xfrm>
                      <a:off x="0" y="0"/>
                      <a:ext cx="5133975" cy="4352925"/>
                    </a:xfrm>
                    <a:prstGeom prst="rect">
                      <a:avLst/>
                    </a:prstGeom>
                    <a:noFill/>
                    <a:ln w="9525">
                      <a:noFill/>
                      <a:miter lim="800000"/>
                      <a:headEnd/>
                      <a:tailEnd/>
                    </a:ln>
                  </pic:spPr>
                </pic:pic>
              </a:graphicData>
            </a:graphic>
          </wp:inline>
        </w:drawing>
      </w:r>
    </w:p>
    <w:p w:rsidR="004230BD" w:rsidRDefault="004230BD" w:rsidP="004230BD">
      <w:pPr>
        <w:pStyle w:val="NormalWeb"/>
        <w:ind w:left="720"/>
      </w:pPr>
      <w:r>
        <w:t>Then specify the Merge Agent security as mentioned above on "Agent Snapshot". And specify the synchronization schedule for each agent.</w:t>
      </w:r>
    </w:p>
    <w:p w:rsidR="004230BD" w:rsidRDefault="004230BD" w:rsidP="004230BD">
      <w:pPr>
        <w:pStyle w:val="NormalWeb"/>
      </w:pPr>
      <w:r>
        <w:t>Schedules:</w:t>
      </w:r>
    </w:p>
    <w:p w:rsidR="004230BD" w:rsidRDefault="004230BD" w:rsidP="004230BD">
      <w:pPr>
        <w:numPr>
          <w:ilvl w:val="0"/>
          <w:numId w:val="14"/>
        </w:numPr>
        <w:spacing w:before="100" w:beforeAutospacing="1" w:after="100" w:afterAutospacing="1" w:line="240" w:lineRule="auto"/>
      </w:pPr>
      <w:r>
        <w:t>Run continuously: add schedule times to be auto run continuously</w:t>
      </w:r>
    </w:p>
    <w:p w:rsidR="004230BD" w:rsidRDefault="004230BD" w:rsidP="004230BD">
      <w:pPr>
        <w:numPr>
          <w:ilvl w:val="0"/>
          <w:numId w:val="14"/>
        </w:numPr>
        <w:spacing w:before="100" w:beforeAutospacing="1" w:after="100" w:afterAutospacing="1" w:line="240" w:lineRule="auto"/>
      </w:pPr>
      <w:r>
        <w:t>Run on demand only: manually run the synchronization</w:t>
      </w:r>
    </w:p>
    <w:p w:rsidR="004230BD" w:rsidRDefault="004230BD" w:rsidP="004230BD">
      <w:pPr>
        <w:pStyle w:val="NormalWeb"/>
      </w:pPr>
      <w:r>
        <w:rPr>
          <w:noProof/>
        </w:rPr>
        <w:lastRenderedPageBreak/>
        <w:drawing>
          <wp:inline distT="0" distB="0" distL="0" distR="0">
            <wp:extent cx="5343525" cy="4476750"/>
            <wp:effectExtent l="19050" t="0" r="9525" b="0"/>
            <wp:docPr id="78" name="Picture 78" descr="img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img16.png"/>
                    <pic:cNvPicPr>
                      <a:picLocks noChangeAspect="1" noChangeArrowheads="1"/>
                    </pic:cNvPicPr>
                  </pic:nvPicPr>
                  <pic:blipFill>
                    <a:blip r:embed="rId59"/>
                    <a:srcRect/>
                    <a:stretch>
                      <a:fillRect/>
                    </a:stretch>
                  </pic:blipFill>
                  <pic:spPr bwMode="auto">
                    <a:xfrm>
                      <a:off x="0" y="0"/>
                      <a:ext cx="5343525" cy="4476750"/>
                    </a:xfrm>
                    <a:prstGeom prst="rect">
                      <a:avLst/>
                    </a:prstGeom>
                    <a:noFill/>
                    <a:ln w="9525">
                      <a:noFill/>
                      <a:miter lim="800000"/>
                      <a:headEnd/>
                      <a:tailEnd/>
                    </a:ln>
                  </pic:spPr>
                </pic:pic>
              </a:graphicData>
            </a:graphic>
          </wp:inline>
        </w:drawing>
      </w:r>
    </w:p>
    <w:p w:rsidR="004230BD" w:rsidRDefault="004230BD" w:rsidP="004230BD">
      <w:pPr>
        <w:pStyle w:val="NormalWeb"/>
      </w:pPr>
      <w:r>
        <w:t xml:space="preserve">and then next up to the final </w:t>
      </w:r>
      <w:r>
        <w:rPr>
          <w:rStyle w:val="search-highlight"/>
        </w:rPr>
        <w:t>step</w:t>
      </w:r>
      <w:r>
        <w:t>, and click Finish.</w:t>
      </w:r>
    </w:p>
    <w:p w:rsidR="004230BD" w:rsidRDefault="004230BD" w:rsidP="004230BD">
      <w:pPr>
        <w:pStyle w:val="NormalWeb"/>
      </w:pPr>
      <w:r>
        <w:t>You can check errors from the "</w:t>
      </w:r>
      <w:r>
        <w:rPr>
          <w:rStyle w:val="search-highlight"/>
        </w:rPr>
        <w:t>Replication</w:t>
      </w:r>
      <w:r>
        <w:t xml:space="preserve"> Monitor" by right clicking on Local </w:t>
      </w:r>
      <w:r>
        <w:rPr>
          <w:rStyle w:val="search-highlight"/>
        </w:rPr>
        <w:t>Replication</w:t>
      </w:r>
      <w:r>
        <w:t xml:space="preserve"> --&gt; Launch </w:t>
      </w:r>
      <w:r>
        <w:rPr>
          <w:rStyle w:val="search-highlight"/>
        </w:rPr>
        <w:t>Replication</w:t>
      </w:r>
      <w:r>
        <w:t xml:space="preserve"> Monitor.</w:t>
      </w:r>
    </w:p>
    <w:p w:rsidR="004230BD" w:rsidRDefault="004230BD" w:rsidP="004230BD">
      <w:pPr>
        <w:pStyle w:val="Heading5"/>
      </w:pPr>
      <w:r>
        <w:t xml:space="preserve">Advantages of </w:t>
      </w:r>
      <w:r>
        <w:rPr>
          <w:rStyle w:val="search-highlight"/>
        </w:rPr>
        <w:t>Replication</w:t>
      </w:r>
    </w:p>
    <w:p w:rsidR="004230BD" w:rsidRDefault="004230BD" w:rsidP="004230BD">
      <w:pPr>
        <w:pStyle w:val="NormalWeb"/>
      </w:pPr>
      <w:r>
        <w:t xml:space="preserve">Users can avail the following advantages by using a </w:t>
      </w:r>
      <w:r>
        <w:rPr>
          <w:rStyle w:val="search-highlight"/>
        </w:rPr>
        <w:t>replication</w:t>
      </w:r>
      <w:r>
        <w:t xml:space="preserve"> process:</w:t>
      </w:r>
    </w:p>
    <w:p w:rsidR="004230BD" w:rsidRDefault="004230BD" w:rsidP="004230BD">
      <w:pPr>
        <w:numPr>
          <w:ilvl w:val="0"/>
          <w:numId w:val="15"/>
        </w:numPr>
        <w:spacing w:before="100" w:beforeAutospacing="1" w:after="100" w:afterAutospacing="1" w:line="240" w:lineRule="auto"/>
      </w:pPr>
      <w:r>
        <w:t>Users working in different geographic locations can work with their local copy of data, thus allowing greater autonomy.</w:t>
      </w:r>
    </w:p>
    <w:p w:rsidR="004230BD" w:rsidRDefault="004230BD" w:rsidP="004230BD">
      <w:pPr>
        <w:numPr>
          <w:ilvl w:val="0"/>
          <w:numId w:val="15"/>
        </w:numPr>
        <w:spacing w:before="100" w:beforeAutospacing="1" w:after="100" w:afterAutospacing="1" w:line="240" w:lineRule="auto"/>
      </w:pPr>
      <w:r>
        <w:t xml:space="preserve">Database </w:t>
      </w:r>
      <w:r>
        <w:rPr>
          <w:rStyle w:val="search-highlight"/>
        </w:rPr>
        <w:t>replication</w:t>
      </w:r>
      <w:r>
        <w:t xml:space="preserve"> can also supplement your disaster-recovery plans by duplicating the data from a local database </w:t>
      </w:r>
      <w:r>
        <w:rPr>
          <w:rStyle w:val="search-highlight"/>
        </w:rPr>
        <w:t>server</w:t>
      </w:r>
      <w:r>
        <w:t xml:space="preserve"> to a remote database </w:t>
      </w:r>
      <w:r>
        <w:rPr>
          <w:rStyle w:val="search-highlight"/>
        </w:rPr>
        <w:t>server</w:t>
      </w:r>
      <w:r>
        <w:t xml:space="preserve">. If the primary </w:t>
      </w:r>
      <w:r>
        <w:rPr>
          <w:rStyle w:val="search-highlight"/>
        </w:rPr>
        <w:t>server</w:t>
      </w:r>
      <w:r>
        <w:t xml:space="preserve"> fails, your applications can switch to the replicated copy of the data and continue operations.</w:t>
      </w:r>
    </w:p>
    <w:p w:rsidR="004230BD" w:rsidRDefault="004230BD" w:rsidP="004230BD">
      <w:pPr>
        <w:numPr>
          <w:ilvl w:val="0"/>
          <w:numId w:val="15"/>
        </w:numPr>
        <w:spacing w:before="100" w:beforeAutospacing="1" w:after="100" w:afterAutospacing="1" w:line="240" w:lineRule="auto"/>
      </w:pPr>
      <w:r>
        <w:t xml:space="preserve">You can automatically back up a database by keeping a replica on a different computer. Unlike traditional backup methods that prevent users from getting access to a database during backup, </w:t>
      </w:r>
      <w:r>
        <w:rPr>
          <w:rStyle w:val="search-highlight"/>
        </w:rPr>
        <w:t>replication</w:t>
      </w:r>
      <w:r>
        <w:t xml:space="preserve"> allows you to continue making changes online.</w:t>
      </w:r>
    </w:p>
    <w:p w:rsidR="004230BD" w:rsidRDefault="004230BD" w:rsidP="004230BD">
      <w:pPr>
        <w:numPr>
          <w:ilvl w:val="0"/>
          <w:numId w:val="15"/>
        </w:numPr>
        <w:spacing w:before="100" w:beforeAutospacing="1" w:after="100" w:afterAutospacing="1" w:line="240" w:lineRule="auto"/>
      </w:pPr>
      <w:r>
        <w:t xml:space="preserve">You can replicate a database on additional network </w:t>
      </w:r>
      <w:r>
        <w:rPr>
          <w:rStyle w:val="search-highlight"/>
        </w:rPr>
        <w:t>server</w:t>
      </w:r>
      <w:r>
        <w:t xml:space="preserve">s and reassign users to balance the loads across those </w:t>
      </w:r>
      <w:r>
        <w:rPr>
          <w:rStyle w:val="search-highlight"/>
        </w:rPr>
        <w:t>server</w:t>
      </w:r>
      <w:r>
        <w:t>s. You can also give users who need constant access to a database their own replica, thereby reducing the total network traffic.</w:t>
      </w:r>
    </w:p>
    <w:p w:rsidR="004230BD" w:rsidRDefault="004230BD" w:rsidP="004230BD">
      <w:pPr>
        <w:numPr>
          <w:ilvl w:val="0"/>
          <w:numId w:val="15"/>
        </w:numPr>
        <w:spacing w:before="100" w:beforeAutospacing="1" w:after="100" w:afterAutospacing="1" w:line="240" w:lineRule="auto"/>
      </w:pPr>
      <w:r>
        <w:t>Database-</w:t>
      </w:r>
      <w:r>
        <w:rPr>
          <w:rStyle w:val="search-highlight"/>
        </w:rPr>
        <w:t>replication</w:t>
      </w:r>
      <w:r>
        <w:t xml:space="preserve"> logs the selected database transactions to a set of internal </w:t>
      </w:r>
      <w:r>
        <w:rPr>
          <w:rStyle w:val="search-highlight"/>
        </w:rPr>
        <w:t>replication</w:t>
      </w:r>
      <w:r>
        <w:t xml:space="preserve">-management tables, which can then be synchronized to the source database. Database </w:t>
      </w:r>
      <w:r>
        <w:rPr>
          <w:rStyle w:val="search-highlight"/>
        </w:rPr>
        <w:t>replication</w:t>
      </w:r>
      <w:r>
        <w:t xml:space="preserve"> is different from file </w:t>
      </w:r>
      <w:r>
        <w:rPr>
          <w:rStyle w:val="search-highlight"/>
        </w:rPr>
        <w:t>replication</w:t>
      </w:r>
      <w:r>
        <w:t>, which essentially copies files.</w:t>
      </w:r>
    </w:p>
    <w:p w:rsidR="004230BD" w:rsidRDefault="004230BD" w:rsidP="004230BD">
      <w:pPr>
        <w:pStyle w:val="Heading5"/>
      </w:pPr>
      <w:r>
        <w:rPr>
          <w:rStyle w:val="search-highlight"/>
        </w:rPr>
        <w:t>Replication</w:t>
      </w:r>
      <w:r>
        <w:t xml:space="preserve"> performance tuning tips</w:t>
      </w:r>
    </w:p>
    <w:p w:rsidR="004230BD" w:rsidRDefault="004230BD" w:rsidP="004230BD">
      <w:pPr>
        <w:numPr>
          <w:ilvl w:val="0"/>
          <w:numId w:val="16"/>
        </w:numPr>
        <w:spacing w:before="100" w:beforeAutospacing="1" w:after="100" w:afterAutospacing="1" w:line="240" w:lineRule="auto"/>
      </w:pPr>
      <w:r>
        <w:t>By distributing partitions of data to different subscribers.</w:t>
      </w:r>
    </w:p>
    <w:p w:rsidR="004230BD" w:rsidRDefault="004230BD" w:rsidP="004230BD">
      <w:pPr>
        <w:numPr>
          <w:ilvl w:val="0"/>
          <w:numId w:val="16"/>
        </w:numPr>
        <w:spacing w:before="100" w:beforeAutospacing="1" w:after="100" w:afterAutospacing="1" w:line="240" w:lineRule="auto"/>
      </w:pPr>
      <w:r>
        <w:t xml:space="preserve">When running </w:t>
      </w:r>
      <w:r>
        <w:rPr>
          <w:rStyle w:val="search-highlight"/>
        </w:rPr>
        <w:t>SQL</w:t>
      </w:r>
      <w:r>
        <w:t xml:space="preserve"> </w:t>
      </w:r>
      <w:r>
        <w:rPr>
          <w:rStyle w:val="search-highlight"/>
        </w:rPr>
        <w:t>Server</w:t>
      </w:r>
      <w:r>
        <w:t xml:space="preserve"> </w:t>
      </w:r>
      <w:r>
        <w:rPr>
          <w:rStyle w:val="search-highlight"/>
        </w:rPr>
        <w:t>replication</w:t>
      </w:r>
      <w:r>
        <w:t xml:space="preserve"> on a dedicated </w:t>
      </w:r>
      <w:r>
        <w:rPr>
          <w:rStyle w:val="search-highlight"/>
        </w:rPr>
        <w:t>server</w:t>
      </w:r>
      <w:r>
        <w:t xml:space="preserve">, consider setting the minimum memory amount for </w:t>
      </w:r>
      <w:r>
        <w:rPr>
          <w:rStyle w:val="search-highlight"/>
        </w:rPr>
        <w:t>SQL</w:t>
      </w:r>
      <w:r>
        <w:t xml:space="preserve"> </w:t>
      </w:r>
      <w:r>
        <w:rPr>
          <w:rStyle w:val="search-highlight"/>
        </w:rPr>
        <w:t>Server</w:t>
      </w:r>
      <w:r>
        <w:t xml:space="preserve"> to use from the default value of 0 to a value closer to what </w:t>
      </w:r>
      <w:r>
        <w:rPr>
          <w:rStyle w:val="search-highlight"/>
        </w:rPr>
        <w:t>SQL</w:t>
      </w:r>
      <w:r>
        <w:t xml:space="preserve"> </w:t>
      </w:r>
      <w:r>
        <w:rPr>
          <w:rStyle w:val="search-highlight"/>
        </w:rPr>
        <w:t>Server</w:t>
      </w:r>
      <w:r>
        <w:t xml:space="preserve"> normally uses.</w:t>
      </w:r>
    </w:p>
    <w:p w:rsidR="004230BD" w:rsidRDefault="004230BD" w:rsidP="004230BD">
      <w:pPr>
        <w:numPr>
          <w:ilvl w:val="0"/>
          <w:numId w:val="16"/>
        </w:numPr>
        <w:spacing w:before="100" w:beforeAutospacing="1" w:after="100" w:afterAutospacing="1" w:line="240" w:lineRule="auto"/>
      </w:pPr>
      <w:r>
        <w:t>Don’t publish more data than you need. Try to use row filter and column filter options wherever possible as explained above.</w:t>
      </w:r>
    </w:p>
    <w:p w:rsidR="004230BD" w:rsidRDefault="004230BD" w:rsidP="004230BD">
      <w:pPr>
        <w:numPr>
          <w:ilvl w:val="0"/>
          <w:numId w:val="16"/>
        </w:numPr>
        <w:spacing w:before="100" w:beforeAutospacing="1" w:after="100" w:afterAutospacing="1" w:line="240" w:lineRule="auto"/>
      </w:pPr>
      <w:r>
        <w:t>Avoid creating triggers on tables that contain subscribed data.</w:t>
      </w:r>
    </w:p>
    <w:p w:rsidR="004230BD" w:rsidRDefault="004230BD" w:rsidP="004230BD">
      <w:pPr>
        <w:numPr>
          <w:ilvl w:val="0"/>
          <w:numId w:val="16"/>
        </w:numPr>
        <w:spacing w:before="100" w:beforeAutospacing="1" w:after="100" w:afterAutospacing="1" w:line="240" w:lineRule="auto"/>
      </w:pPr>
      <w:r>
        <w:t xml:space="preserve">Applications that are updated frequently are not good candidates for database </w:t>
      </w:r>
      <w:r>
        <w:rPr>
          <w:rStyle w:val="search-highlight"/>
        </w:rPr>
        <w:t>replication</w:t>
      </w:r>
      <w:r>
        <w:t>.</w:t>
      </w:r>
    </w:p>
    <w:p w:rsidR="004230BD" w:rsidRDefault="004230BD" w:rsidP="004230BD">
      <w:pPr>
        <w:numPr>
          <w:ilvl w:val="0"/>
          <w:numId w:val="16"/>
        </w:numPr>
        <w:spacing w:before="100" w:beforeAutospacing="1" w:after="100" w:afterAutospacing="1" w:line="240" w:lineRule="auto"/>
      </w:pPr>
      <w:r>
        <w:lastRenderedPageBreak/>
        <w:t xml:space="preserve">For best performance, avoid replicating columns in your publications that include </w:t>
      </w:r>
      <w:r>
        <w:rPr>
          <w:rStyle w:val="HTMLCode"/>
          <w:rFonts w:eastAsiaTheme="majorEastAsia"/>
        </w:rPr>
        <w:t>TEXT</w:t>
      </w:r>
      <w:r>
        <w:t xml:space="preserve">, </w:t>
      </w:r>
      <w:r>
        <w:rPr>
          <w:rStyle w:val="HTMLCode"/>
          <w:rFonts w:eastAsiaTheme="majorEastAsia"/>
        </w:rPr>
        <w:t>NTEXT</w:t>
      </w:r>
      <w:r>
        <w:t xml:space="preserve">, or </w:t>
      </w:r>
      <w:r>
        <w:rPr>
          <w:rStyle w:val="HTMLCode"/>
          <w:rFonts w:eastAsiaTheme="majorEastAsia"/>
        </w:rPr>
        <w:t>IMAGE</w:t>
      </w:r>
      <w:r>
        <w:t xml:space="preserve"> data types.</w:t>
      </w:r>
    </w:p>
    <w:p w:rsidR="004230BD" w:rsidRDefault="004230BD"/>
    <w:sectPr w:rsidR="004230BD" w:rsidSect="00D13D46">
      <w:pgSz w:w="11909" w:h="16834" w:code="9"/>
      <w:pgMar w:top="144" w:right="288" w:bottom="144" w:left="288"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Mangal">
    <w:panose1 w:val="00000400000000000000"/>
    <w:charset w:val="01"/>
    <w:family w:val="auto"/>
    <w:pitch w:val="variable"/>
    <w:sig w:usb0="00008000" w:usb1="00000000" w:usb2="00000000" w:usb3="00000000" w:csb0="00000000"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8967B2C"/>
    <w:multiLevelType w:val="multilevel"/>
    <w:tmpl w:val="1BA60E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18A63E7C"/>
    <w:multiLevelType w:val="multilevel"/>
    <w:tmpl w:val="A1641D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2A9F5C48"/>
    <w:multiLevelType w:val="multilevel"/>
    <w:tmpl w:val="FEB4CE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32CD1BFF"/>
    <w:multiLevelType w:val="multilevel"/>
    <w:tmpl w:val="980EFDF8"/>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38166677"/>
    <w:multiLevelType w:val="multilevel"/>
    <w:tmpl w:val="4C7699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38A9704F"/>
    <w:multiLevelType w:val="multilevel"/>
    <w:tmpl w:val="96E434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4985375A"/>
    <w:multiLevelType w:val="multilevel"/>
    <w:tmpl w:val="4964F3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4D9A57B6"/>
    <w:multiLevelType w:val="multilevel"/>
    <w:tmpl w:val="68C834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52427F61"/>
    <w:multiLevelType w:val="multilevel"/>
    <w:tmpl w:val="105C1E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5B203603"/>
    <w:multiLevelType w:val="multilevel"/>
    <w:tmpl w:val="9F9242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5D1531D2"/>
    <w:multiLevelType w:val="multilevel"/>
    <w:tmpl w:val="1F0C95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5F016DBC"/>
    <w:multiLevelType w:val="multilevel"/>
    <w:tmpl w:val="077098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66AF1A3D"/>
    <w:multiLevelType w:val="multilevel"/>
    <w:tmpl w:val="B3BE05C4"/>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6D842841"/>
    <w:multiLevelType w:val="multilevel"/>
    <w:tmpl w:val="E54049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7A2C481D"/>
    <w:multiLevelType w:val="multilevel"/>
    <w:tmpl w:val="98AA18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7FDE31F7"/>
    <w:multiLevelType w:val="multilevel"/>
    <w:tmpl w:val="1ACEA6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5"/>
  </w:num>
  <w:num w:numId="2">
    <w:abstractNumId w:val="9"/>
  </w:num>
  <w:num w:numId="3">
    <w:abstractNumId w:val="14"/>
  </w:num>
  <w:num w:numId="4">
    <w:abstractNumId w:val="10"/>
  </w:num>
  <w:num w:numId="5">
    <w:abstractNumId w:val="3"/>
  </w:num>
  <w:num w:numId="6">
    <w:abstractNumId w:val="11"/>
  </w:num>
  <w:num w:numId="7">
    <w:abstractNumId w:val="4"/>
  </w:num>
  <w:num w:numId="8">
    <w:abstractNumId w:val="2"/>
  </w:num>
  <w:num w:numId="9">
    <w:abstractNumId w:val="1"/>
  </w:num>
  <w:num w:numId="10">
    <w:abstractNumId w:val="5"/>
  </w:num>
  <w:num w:numId="11">
    <w:abstractNumId w:val="0"/>
  </w:num>
  <w:num w:numId="12">
    <w:abstractNumId w:val="7"/>
  </w:num>
  <w:num w:numId="13">
    <w:abstractNumId w:val="12"/>
  </w:num>
  <w:num w:numId="14">
    <w:abstractNumId w:val="8"/>
  </w:num>
  <w:num w:numId="15">
    <w:abstractNumId w:val="13"/>
  </w:num>
  <w:num w:numId="16">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drawingGridHorizontalSpacing w:val="110"/>
  <w:displayHorizontalDrawingGridEvery w:val="2"/>
  <w:characterSpacingControl w:val="doNotCompress"/>
  <w:compat/>
  <w:rsids>
    <w:rsidRoot w:val="00D13D46"/>
    <w:rsid w:val="00373CD4"/>
    <w:rsid w:val="004230BD"/>
    <w:rsid w:val="00944776"/>
    <w:rsid w:val="00D13D46"/>
    <w:rsid w:val="00DB6D1D"/>
  </w:rsids>
  <m:mathPr>
    <m:mathFont m:val="Cambria Math"/>
    <m:brkBin m:val="before"/>
    <m:brkBinSub m:val="--"/>
    <m:smallFrac m:val="off"/>
    <m:dispDef/>
    <m:lMargin m:val="0"/>
    <m:rMargin m:val="0"/>
    <m:defJc m:val="centerGroup"/>
    <m:wrapIndent m:val="1440"/>
    <m:intLim m:val="subSup"/>
    <m:naryLim m:val="undOvr"/>
  </m:mathPr>
  <w:themeFontLang w:val="en-US" w:bidi="hi-IN"/>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lang w:val="en-US" w:eastAsia="en-US" w:bidi="hi-IN"/>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B6D1D"/>
  </w:style>
  <w:style w:type="paragraph" w:styleId="Heading1">
    <w:name w:val="heading 1"/>
    <w:basedOn w:val="Normal"/>
    <w:next w:val="Normal"/>
    <w:link w:val="Heading1Char"/>
    <w:uiPriority w:val="9"/>
    <w:qFormat/>
    <w:rsid w:val="00D13D46"/>
    <w:pPr>
      <w:keepNext/>
      <w:keepLines/>
      <w:spacing w:before="480" w:after="0"/>
      <w:outlineLvl w:val="0"/>
    </w:pPr>
    <w:rPr>
      <w:rFonts w:asciiTheme="majorHAnsi" w:eastAsiaTheme="majorEastAsia" w:hAnsiTheme="majorHAnsi" w:cstheme="majorBidi"/>
      <w:b/>
      <w:bCs/>
      <w:color w:val="365F91" w:themeColor="accent1" w:themeShade="BF"/>
      <w:sz w:val="28"/>
      <w:szCs w:val="25"/>
    </w:rPr>
  </w:style>
  <w:style w:type="paragraph" w:styleId="Heading2">
    <w:name w:val="heading 2"/>
    <w:basedOn w:val="Normal"/>
    <w:link w:val="Heading2Char"/>
    <w:uiPriority w:val="9"/>
    <w:qFormat/>
    <w:rsid w:val="00D13D46"/>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link w:val="Heading3Char"/>
    <w:uiPriority w:val="9"/>
    <w:qFormat/>
    <w:rsid w:val="00D13D46"/>
    <w:pPr>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Heading4">
    <w:name w:val="heading 4"/>
    <w:basedOn w:val="Normal"/>
    <w:link w:val="Heading4Char"/>
    <w:uiPriority w:val="9"/>
    <w:qFormat/>
    <w:rsid w:val="00D13D46"/>
    <w:pPr>
      <w:spacing w:before="100" w:beforeAutospacing="1" w:after="100" w:afterAutospacing="1" w:line="240" w:lineRule="auto"/>
      <w:outlineLvl w:val="3"/>
    </w:pPr>
    <w:rPr>
      <w:rFonts w:ascii="Times New Roman" w:eastAsia="Times New Roman" w:hAnsi="Times New Roman" w:cs="Times New Roman"/>
      <w:b/>
      <w:bCs/>
      <w:sz w:val="24"/>
      <w:szCs w:val="24"/>
    </w:rPr>
  </w:style>
  <w:style w:type="paragraph" w:styleId="Heading5">
    <w:name w:val="heading 5"/>
    <w:basedOn w:val="Normal"/>
    <w:next w:val="Normal"/>
    <w:link w:val="Heading5Char"/>
    <w:uiPriority w:val="9"/>
    <w:unhideWhenUsed/>
    <w:qFormat/>
    <w:rsid w:val="004230BD"/>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D13D46"/>
    <w:rPr>
      <w:rFonts w:ascii="Times New Roman" w:eastAsia="Times New Roman" w:hAnsi="Times New Roman" w:cs="Times New Roman"/>
      <w:b/>
      <w:bCs/>
      <w:sz w:val="36"/>
      <w:szCs w:val="36"/>
    </w:rPr>
  </w:style>
  <w:style w:type="character" w:customStyle="1" w:styleId="Heading3Char">
    <w:name w:val="Heading 3 Char"/>
    <w:basedOn w:val="DefaultParagraphFont"/>
    <w:link w:val="Heading3"/>
    <w:uiPriority w:val="9"/>
    <w:rsid w:val="00D13D46"/>
    <w:rPr>
      <w:rFonts w:ascii="Times New Roman" w:eastAsia="Times New Roman" w:hAnsi="Times New Roman" w:cs="Times New Roman"/>
      <w:b/>
      <w:bCs/>
      <w:sz w:val="27"/>
      <w:szCs w:val="27"/>
    </w:rPr>
  </w:style>
  <w:style w:type="character" w:customStyle="1" w:styleId="Heading4Char">
    <w:name w:val="Heading 4 Char"/>
    <w:basedOn w:val="DefaultParagraphFont"/>
    <w:link w:val="Heading4"/>
    <w:uiPriority w:val="9"/>
    <w:rsid w:val="00D13D46"/>
    <w:rPr>
      <w:rFonts w:ascii="Times New Roman" w:eastAsia="Times New Roman" w:hAnsi="Times New Roman" w:cs="Times New Roman"/>
      <w:b/>
      <w:bCs/>
      <w:sz w:val="24"/>
      <w:szCs w:val="24"/>
    </w:rPr>
  </w:style>
  <w:style w:type="paragraph" w:styleId="NormalWeb">
    <w:name w:val="Normal (Web)"/>
    <w:basedOn w:val="Normal"/>
    <w:uiPriority w:val="99"/>
    <w:semiHidden/>
    <w:unhideWhenUsed/>
    <w:rsid w:val="00D13D4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earch-highlight">
    <w:name w:val="search-highlight"/>
    <w:basedOn w:val="DefaultParagraphFont"/>
    <w:rsid w:val="00D13D46"/>
  </w:style>
  <w:style w:type="character" w:customStyle="1" w:styleId="code-keyword">
    <w:name w:val="code-keyword"/>
    <w:basedOn w:val="DefaultParagraphFont"/>
    <w:rsid w:val="00D13D46"/>
  </w:style>
  <w:style w:type="paragraph" w:styleId="BalloonText">
    <w:name w:val="Balloon Text"/>
    <w:basedOn w:val="Normal"/>
    <w:link w:val="BalloonTextChar"/>
    <w:uiPriority w:val="99"/>
    <w:semiHidden/>
    <w:unhideWhenUsed/>
    <w:rsid w:val="00D13D46"/>
    <w:pPr>
      <w:spacing w:after="0" w:line="240" w:lineRule="auto"/>
    </w:pPr>
    <w:rPr>
      <w:rFonts w:ascii="Tahoma" w:hAnsi="Tahoma" w:cs="Mangal"/>
      <w:sz w:val="16"/>
      <w:szCs w:val="14"/>
    </w:rPr>
  </w:style>
  <w:style w:type="character" w:customStyle="1" w:styleId="BalloonTextChar">
    <w:name w:val="Balloon Text Char"/>
    <w:basedOn w:val="DefaultParagraphFont"/>
    <w:link w:val="BalloonText"/>
    <w:uiPriority w:val="99"/>
    <w:semiHidden/>
    <w:rsid w:val="00D13D46"/>
    <w:rPr>
      <w:rFonts w:ascii="Tahoma" w:hAnsi="Tahoma" w:cs="Mangal"/>
      <w:sz w:val="16"/>
      <w:szCs w:val="14"/>
    </w:rPr>
  </w:style>
  <w:style w:type="character" w:customStyle="1" w:styleId="Heading1Char">
    <w:name w:val="Heading 1 Char"/>
    <w:basedOn w:val="DefaultParagraphFont"/>
    <w:link w:val="Heading1"/>
    <w:uiPriority w:val="9"/>
    <w:rsid w:val="00D13D46"/>
    <w:rPr>
      <w:rFonts w:asciiTheme="majorHAnsi" w:eastAsiaTheme="majorEastAsia" w:hAnsiTheme="majorHAnsi" w:cstheme="majorBidi"/>
      <w:b/>
      <w:bCs/>
      <w:color w:val="365F91" w:themeColor="accent1" w:themeShade="BF"/>
      <w:sz w:val="28"/>
      <w:szCs w:val="25"/>
    </w:rPr>
  </w:style>
  <w:style w:type="character" w:customStyle="1" w:styleId="Heading5Char">
    <w:name w:val="Heading 5 Char"/>
    <w:basedOn w:val="DefaultParagraphFont"/>
    <w:link w:val="Heading5"/>
    <w:uiPriority w:val="9"/>
    <w:rsid w:val="004230BD"/>
    <w:rPr>
      <w:rFonts w:asciiTheme="majorHAnsi" w:eastAsiaTheme="majorEastAsia" w:hAnsiTheme="majorHAnsi" w:cstheme="majorBidi"/>
      <w:color w:val="243F60" w:themeColor="accent1" w:themeShade="7F"/>
    </w:rPr>
  </w:style>
  <w:style w:type="character" w:styleId="Strong">
    <w:name w:val="Strong"/>
    <w:basedOn w:val="DefaultParagraphFont"/>
    <w:uiPriority w:val="22"/>
    <w:qFormat/>
    <w:rsid w:val="004230BD"/>
    <w:rPr>
      <w:b/>
      <w:bCs/>
    </w:rPr>
  </w:style>
  <w:style w:type="character" w:styleId="Emphasis">
    <w:name w:val="Emphasis"/>
    <w:basedOn w:val="DefaultParagraphFont"/>
    <w:uiPriority w:val="20"/>
    <w:qFormat/>
    <w:rsid w:val="004230BD"/>
    <w:rPr>
      <w:i/>
      <w:iCs/>
    </w:rPr>
  </w:style>
  <w:style w:type="character" w:styleId="HTMLCode">
    <w:name w:val="HTML Code"/>
    <w:basedOn w:val="DefaultParagraphFont"/>
    <w:uiPriority w:val="99"/>
    <w:semiHidden/>
    <w:unhideWhenUsed/>
    <w:rsid w:val="004230BD"/>
    <w:rPr>
      <w:rFonts w:ascii="Courier New" w:eastAsia="Times New Roman" w:hAnsi="Courier New" w:cs="Courier New"/>
      <w:sz w:val="20"/>
      <w:szCs w:val="20"/>
    </w:rPr>
  </w:style>
</w:styles>
</file>

<file path=word/webSettings.xml><?xml version="1.0" encoding="utf-8"?>
<w:webSettings xmlns:r="http://schemas.openxmlformats.org/officeDocument/2006/relationships" xmlns:w="http://schemas.openxmlformats.org/wordprocessingml/2006/main">
  <w:divs>
    <w:div w:id="56128001">
      <w:bodyDiv w:val="1"/>
      <w:marLeft w:val="0"/>
      <w:marRight w:val="0"/>
      <w:marTop w:val="0"/>
      <w:marBottom w:val="0"/>
      <w:divBdr>
        <w:top w:val="none" w:sz="0" w:space="0" w:color="auto"/>
        <w:left w:val="none" w:sz="0" w:space="0" w:color="auto"/>
        <w:bottom w:val="none" w:sz="0" w:space="0" w:color="auto"/>
        <w:right w:val="none" w:sz="0" w:space="0" w:color="auto"/>
      </w:divBdr>
    </w:div>
    <w:div w:id="590166275">
      <w:bodyDiv w:val="1"/>
      <w:marLeft w:val="0"/>
      <w:marRight w:val="0"/>
      <w:marTop w:val="0"/>
      <w:marBottom w:val="0"/>
      <w:divBdr>
        <w:top w:val="none" w:sz="0" w:space="0" w:color="auto"/>
        <w:left w:val="none" w:sz="0" w:space="0" w:color="auto"/>
        <w:bottom w:val="none" w:sz="0" w:space="0" w:color="auto"/>
        <w:right w:val="none" w:sz="0" w:space="0" w:color="auto"/>
      </w:divBdr>
    </w:div>
    <w:div w:id="1007368138">
      <w:bodyDiv w:val="1"/>
      <w:marLeft w:val="0"/>
      <w:marRight w:val="0"/>
      <w:marTop w:val="0"/>
      <w:marBottom w:val="0"/>
      <w:divBdr>
        <w:top w:val="none" w:sz="0" w:space="0" w:color="auto"/>
        <w:left w:val="none" w:sz="0" w:space="0" w:color="auto"/>
        <w:bottom w:val="none" w:sz="0" w:space="0" w:color="auto"/>
        <w:right w:val="none" w:sz="0" w:space="0" w:color="auto"/>
      </w:divBdr>
    </w:div>
    <w:div w:id="15556982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9.gif"/><Relationship Id="rId18" Type="http://schemas.openxmlformats.org/officeDocument/2006/relationships/image" Target="media/image14.gif"/><Relationship Id="rId26" Type="http://schemas.openxmlformats.org/officeDocument/2006/relationships/image" Target="media/image22.gif"/><Relationship Id="rId39" Type="http://schemas.openxmlformats.org/officeDocument/2006/relationships/image" Target="media/image34.jpeg"/><Relationship Id="rId21" Type="http://schemas.openxmlformats.org/officeDocument/2006/relationships/image" Target="media/image17.jpeg"/><Relationship Id="rId34" Type="http://schemas.openxmlformats.org/officeDocument/2006/relationships/image" Target="media/image30.gif"/><Relationship Id="rId42" Type="http://schemas.openxmlformats.org/officeDocument/2006/relationships/hyperlink" Target="http://www.codeproject.com/KB/database/sql2005-replication/img05.JPG" TargetMode="External"/><Relationship Id="rId47" Type="http://schemas.openxmlformats.org/officeDocument/2006/relationships/hyperlink" Target="http://www.codeproject.com/KB/database/sql2005-replication/img08.jpg" TargetMode="External"/><Relationship Id="rId50" Type="http://schemas.openxmlformats.org/officeDocument/2006/relationships/image" Target="media/image41.png"/><Relationship Id="rId55" Type="http://schemas.openxmlformats.org/officeDocument/2006/relationships/image" Target="media/image44.jpeg"/><Relationship Id="rId7" Type="http://schemas.openxmlformats.org/officeDocument/2006/relationships/image" Target="media/image3.gif"/><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6.jpeg"/><Relationship Id="rId29" Type="http://schemas.openxmlformats.org/officeDocument/2006/relationships/image" Target="media/image25.jpeg"/><Relationship Id="rId41" Type="http://schemas.openxmlformats.org/officeDocument/2006/relationships/image" Target="media/image35.png"/><Relationship Id="rId54" Type="http://schemas.openxmlformats.org/officeDocument/2006/relationships/hyperlink" Target="http://www.codeproject.com/KB/database/sql2005-replication/img13.jpg" TargetMode="External"/><Relationship Id="rId1" Type="http://schemas.openxmlformats.org/officeDocument/2006/relationships/numbering" Target="numbering.xml"/><Relationship Id="rId6" Type="http://schemas.openxmlformats.org/officeDocument/2006/relationships/image" Target="media/image2.gif"/><Relationship Id="rId11" Type="http://schemas.openxmlformats.org/officeDocument/2006/relationships/image" Target="media/image7.gif"/><Relationship Id="rId24" Type="http://schemas.openxmlformats.org/officeDocument/2006/relationships/image" Target="media/image20.jpeg"/><Relationship Id="rId32" Type="http://schemas.openxmlformats.org/officeDocument/2006/relationships/image" Target="media/image28.jpeg"/><Relationship Id="rId37" Type="http://schemas.openxmlformats.org/officeDocument/2006/relationships/image" Target="media/image33.png"/><Relationship Id="rId40" Type="http://schemas.openxmlformats.org/officeDocument/2006/relationships/hyperlink" Target="http://www.codeproject.com/KB/database/sql2005-replication/img04.pnG" TargetMode="External"/><Relationship Id="rId45" Type="http://schemas.openxmlformats.org/officeDocument/2006/relationships/hyperlink" Target="http://www.codeproject.com/KB/database/sql2005-replication/img07.png" TargetMode="External"/><Relationship Id="rId53" Type="http://schemas.openxmlformats.org/officeDocument/2006/relationships/image" Target="media/image43.png"/><Relationship Id="rId58" Type="http://schemas.openxmlformats.org/officeDocument/2006/relationships/image" Target="media/image46.png"/><Relationship Id="rId5" Type="http://schemas.openxmlformats.org/officeDocument/2006/relationships/image" Target="media/image1.gif"/><Relationship Id="rId15" Type="http://schemas.openxmlformats.org/officeDocument/2006/relationships/image" Target="media/image11.jpeg"/><Relationship Id="rId23" Type="http://schemas.openxmlformats.org/officeDocument/2006/relationships/image" Target="media/image19.gif"/><Relationship Id="rId28" Type="http://schemas.openxmlformats.org/officeDocument/2006/relationships/image" Target="media/image24.gif"/><Relationship Id="rId36" Type="http://schemas.openxmlformats.org/officeDocument/2006/relationships/image" Target="media/image32.png"/><Relationship Id="rId49" Type="http://schemas.openxmlformats.org/officeDocument/2006/relationships/image" Target="media/image40.jpeg"/><Relationship Id="rId57" Type="http://schemas.openxmlformats.org/officeDocument/2006/relationships/image" Target="media/image45.jpeg"/><Relationship Id="rId61" Type="http://schemas.openxmlformats.org/officeDocument/2006/relationships/theme" Target="theme/theme1.xml"/><Relationship Id="rId10" Type="http://schemas.openxmlformats.org/officeDocument/2006/relationships/image" Target="media/image6.jpeg"/><Relationship Id="rId19" Type="http://schemas.openxmlformats.org/officeDocument/2006/relationships/image" Target="media/image15.gif"/><Relationship Id="rId31" Type="http://schemas.openxmlformats.org/officeDocument/2006/relationships/image" Target="media/image27.jpeg"/><Relationship Id="rId44" Type="http://schemas.openxmlformats.org/officeDocument/2006/relationships/image" Target="media/image37.png"/><Relationship Id="rId52" Type="http://schemas.openxmlformats.org/officeDocument/2006/relationships/image" Target="media/image42.jpeg"/><Relationship Id="rId6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gif"/><Relationship Id="rId14" Type="http://schemas.openxmlformats.org/officeDocument/2006/relationships/image" Target="media/image10.jpeg"/><Relationship Id="rId22" Type="http://schemas.openxmlformats.org/officeDocument/2006/relationships/image" Target="media/image18.jpeg"/><Relationship Id="rId27" Type="http://schemas.openxmlformats.org/officeDocument/2006/relationships/image" Target="media/image23.gif"/><Relationship Id="rId30" Type="http://schemas.openxmlformats.org/officeDocument/2006/relationships/image" Target="media/image26.jpeg"/><Relationship Id="rId35" Type="http://schemas.openxmlformats.org/officeDocument/2006/relationships/image" Target="media/image31.gif"/><Relationship Id="rId43" Type="http://schemas.openxmlformats.org/officeDocument/2006/relationships/image" Target="media/image36.jpeg"/><Relationship Id="rId48" Type="http://schemas.openxmlformats.org/officeDocument/2006/relationships/image" Target="media/image39.jpeg"/><Relationship Id="rId56" Type="http://schemas.openxmlformats.org/officeDocument/2006/relationships/hyperlink" Target="http://www.codeproject.com/KB/database/sql2005-replication/img14.jpg" TargetMode="External"/><Relationship Id="rId8" Type="http://schemas.openxmlformats.org/officeDocument/2006/relationships/image" Target="media/image4.gif"/><Relationship Id="rId51" Type="http://schemas.openxmlformats.org/officeDocument/2006/relationships/hyperlink" Target="http://www.codeproject.com/KB/database/sql2005-replication/img11.jpg" TargetMode="External"/><Relationship Id="rId3" Type="http://schemas.openxmlformats.org/officeDocument/2006/relationships/settings" Target="settings.xml"/><Relationship Id="rId12" Type="http://schemas.openxmlformats.org/officeDocument/2006/relationships/image" Target="media/image8.gif"/><Relationship Id="rId17" Type="http://schemas.openxmlformats.org/officeDocument/2006/relationships/image" Target="media/image13.jpeg"/><Relationship Id="rId25" Type="http://schemas.openxmlformats.org/officeDocument/2006/relationships/image" Target="media/image21.jpeg"/><Relationship Id="rId33" Type="http://schemas.openxmlformats.org/officeDocument/2006/relationships/image" Target="media/image29.gif"/><Relationship Id="rId38" Type="http://schemas.openxmlformats.org/officeDocument/2006/relationships/hyperlink" Target="http://www.codeproject.com/KB/database/sql2005-replication/img03.JPG" TargetMode="External"/><Relationship Id="rId46" Type="http://schemas.openxmlformats.org/officeDocument/2006/relationships/image" Target="media/image38.png"/><Relationship Id="rId59" Type="http://schemas.openxmlformats.org/officeDocument/2006/relationships/image" Target="media/image4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29</Pages>
  <Words>3158</Words>
  <Characters>18002</Characters>
  <Application>Microsoft Office Word</Application>
  <DocSecurity>0</DocSecurity>
  <Lines>150</Lines>
  <Paragraphs>42</Paragraphs>
  <ScaleCrop>false</ScaleCrop>
  <Company>San</Company>
  <LinksUpToDate>false</LinksUpToDate>
  <CharactersWithSpaces>21118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San</dc:creator>
  <cp:keywords/>
  <dc:description/>
  <cp:lastModifiedBy>San</cp:lastModifiedBy>
  <cp:revision>2</cp:revision>
  <dcterms:created xsi:type="dcterms:W3CDTF">2012-01-03T07:55:00Z</dcterms:created>
  <dcterms:modified xsi:type="dcterms:W3CDTF">2012-01-03T07:55:00Z</dcterms:modified>
</cp:coreProperties>
</file>